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5E7" w:rsidRDefault="00CD4D97" w:rsidP="00D75798">
      <w:pPr>
        <w:spacing w:line="240" w:lineRule="auto"/>
        <w:jc w:val="center"/>
        <w:rPr>
          <w:rFonts w:cstheme="minorHAnsi"/>
          <w:b/>
          <w:bCs/>
          <w:sz w:val="24"/>
          <w:szCs w:val="24"/>
        </w:rPr>
      </w:pPr>
      <w:r w:rsidRPr="000E2AC5">
        <w:rPr>
          <w:rFonts w:cstheme="minorHAnsi"/>
          <w:b/>
          <w:bCs/>
          <w:sz w:val="24"/>
          <w:szCs w:val="24"/>
        </w:rPr>
        <w:t>KE</w:t>
      </w:r>
      <w:r w:rsidR="001C3B6B" w:rsidRPr="000E2AC5">
        <w:rPr>
          <w:rFonts w:cstheme="minorHAnsi"/>
          <w:b/>
          <w:bCs/>
          <w:sz w:val="24"/>
          <w:szCs w:val="24"/>
        </w:rPr>
        <w:t xml:space="preserve">WENANGAN </w:t>
      </w:r>
      <w:r w:rsidR="001451AA" w:rsidRPr="000E2AC5">
        <w:rPr>
          <w:rFonts w:cstheme="minorHAnsi"/>
          <w:b/>
          <w:bCs/>
          <w:sz w:val="24"/>
          <w:szCs w:val="24"/>
        </w:rPr>
        <w:t>MAJELIS KEHORMATAN NOTARIS</w:t>
      </w:r>
      <w:r w:rsidR="007655E7">
        <w:rPr>
          <w:rFonts w:cstheme="minorHAnsi"/>
          <w:b/>
          <w:bCs/>
          <w:sz w:val="24"/>
          <w:szCs w:val="24"/>
        </w:rPr>
        <w:t xml:space="preserve"> DALAM </w:t>
      </w:r>
      <w:r w:rsidRPr="000E2AC5">
        <w:rPr>
          <w:rFonts w:cstheme="minorHAnsi"/>
          <w:b/>
          <w:bCs/>
          <w:sz w:val="24"/>
          <w:szCs w:val="24"/>
        </w:rPr>
        <w:t>PERSPEKTIF</w:t>
      </w:r>
    </w:p>
    <w:p w:rsidR="00E252C8" w:rsidRDefault="00CD4D97" w:rsidP="00D75798">
      <w:pPr>
        <w:spacing w:line="240" w:lineRule="auto"/>
        <w:jc w:val="center"/>
        <w:rPr>
          <w:rFonts w:cstheme="minorHAnsi"/>
          <w:b/>
          <w:bCs/>
          <w:sz w:val="24"/>
          <w:szCs w:val="24"/>
        </w:rPr>
      </w:pPr>
      <w:r w:rsidRPr="000E2AC5">
        <w:rPr>
          <w:rFonts w:cstheme="minorHAnsi"/>
          <w:b/>
          <w:bCs/>
          <w:sz w:val="24"/>
          <w:szCs w:val="24"/>
        </w:rPr>
        <w:t xml:space="preserve"> HUKUM ADMINISTRASI NEGARA</w:t>
      </w:r>
    </w:p>
    <w:p w:rsidR="00B437C1" w:rsidRPr="00F439F0" w:rsidRDefault="00560056" w:rsidP="00F439F0">
      <w:pPr>
        <w:spacing w:line="240" w:lineRule="auto"/>
        <w:jc w:val="center"/>
        <w:rPr>
          <w:rFonts w:cstheme="minorHAnsi"/>
          <w:i/>
          <w:iCs/>
          <w:sz w:val="24"/>
          <w:szCs w:val="24"/>
        </w:rPr>
      </w:pPr>
      <w:r>
        <w:rPr>
          <w:rFonts w:cstheme="minorHAnsi"/>
          <w:i/>
          <w:iCs/>
          <w:sz w:val="24"/>
          <w:szCs w:val="24"/>
        </w:rPr>
        <w:t>(</w:t>
      </w:r>
      <w:r w:rsidR="00492A25" w:rsidRPr="00A66BCC">
        <w:rPr>
          <w:rFonts w:cstheme="minorHAnsi"/>
          <w:i/>
          <w:iCs/>
          <w:sz w:val="24"/>
          <w:szCs w:val="24"/>
        </w:rPr>
        <w:t xml:space="preserve">AUTHORITY OF THE </w:t>
      </w:r>
      <w:r w:rsidR="006E3A5E" w:rsidRPr="00A66BCC">
        <w:rPr>
          <w:rFonts w:cstheme="minorHAnsi"/>
          <w:i/>
          <w:iCs/>
          <w:sz w:val="24"/>
          <w:szCs w:val="24"/>
        </w:rPr>
        <w:t>HONORARY COUNCIL OF NOTARY</w:t>
      </w:r>
      <w:r w:rsidR="00492A25" w:rsidRPr="00A66BCC">
        <w:rPr>
          <w:rFonts w:cstheme="minorHAnsi"/>
          <w:i/>
          <w:iCs/>
          <w:sz w:val="24"/>
          <w:szCs w:val="24"/>
        </w:rPr>
        <w:t xml:space="preserve"> </w:t>
      </w:r>
      <w:r w:rsidR="006E3A5E" w:rsidRPr="00A66BCC">
        <w:rPr>
          <w:rFonts w:cstheme="minorHAnsi"/>
          <w:i/>
          <w:iCs/>
          <w:sz w:val="24"/>
          <w:szCs w:val="24"/>
        </w:rPr>
        <w:t xml:space="preserve">IN </w:t>
      </w:r>
      <w:r w:rsidR="00492A25" w:rsidRPr="00A66BCC">
        <w:rPr>
          <w:rFonts w:cstheme="minorHAnsi"/>
          <w:i/>
          <w:iCs/>
          <w:sz w:val="24"/>
          <w:szCs w:val="24"/>
        </w:rPr>
        <w:t>ADMINISTRATIVE LAW</w:t>
      </w:r>
      <w:r w:rsidR="006E3A5E" w:rsidRPr="00A66BCC">
        <w:rPr>
          <w:rFonts w:cstheme="minorHAnsi"/>
          <w:i/>
          <w:iCs/>
          <w:sz w:val="24"/>
          <w:szCs w:val="24"/>
        </w:rPr>
        <w:t xml:space="preserve"> PERSPECTIVE</w:t>
      </w:r>
      <w:r>
        <w:rPr>
          <w:rFonts w:cstheme="minorHAnsi"/>
          <w:i/>
          <w:iCs/>
          <w:sz w:val="24"/>
          <w:szCs w:val="24"/>
        </w:rPr>
        <w:t>)</w:t>
      </w:r>
    </w:p>
    <w:p w:rsidR="00CD4D97" w:rsidRPr="000E2AC5" w:rsidRDefault="00CD4D97" w:rsidP="00D75798">
      <w:pPr>
        <w:spacing w:line="240" w:lineRule="auto"/>
        <w:jc w:val="center"/>
        <w:rPr>
          <w:rFonts w:cstheme="minorHAnsi"/>
          <w:b/>
          <w:bCs/>
          <w:sz w:val="24"/>
          <w:szCs w:val="24"/>
        </w:rPr>
      </w:pPr>
      <w:r w:rsidRPr="000E2AC5">
        <w:rPr>
          <w:rFonts w:cstheme="minorHAnsi"/>
          <w:b/>
          <w:bCs/>
          <w:sz w:val="24"/>
          <w:szCs w:val="24"/>
        </w:rPr>
        <w:t>Irfan Iryadi</w:t>
      </w:r>
    </w:p>
    <w:p w:rsidR="00CD4D97" w:rsidRPr="000E2AC5" w:rsidRDefault="00CD4D97" w:rsidP="00D75798">
      <w:pPr>
        <w:spacing w:line="240" w:lineRule="auto"/>
        <w:jc w:val="center"/>
        <w:rPr>
          <w:rFonts w:cstheme="minorHAnsi"/>
          <w:sz w:val="24"/>
          <w:szCs w:val="24"/>
        </w:rPr>
      </w:pPr>
      <w:r w:rsidRPr="000E2AC5">
        <w:rPr>
          <w:rFonts w:cstheme="minorHAnsi"/>
          <w:sz w:val="24"/>
          <w:szCs w:val="24"/>
        </w:rPr>
        <w:t xml:space="preserve">Alumnus Program Doktor Ilmu Hukum </w:t>
      </w:r>
      <w:r w:rsidR="00564C2E" w:rsidRPr="000E2AC5">
        <w:rPr>
          <w:rFonts w:cstheme="minorHAnsi"/>
          <w:sz w:val="24"/>
          <w:szCs w:val="24"/>
        </w:rPr>
        <w:t>-</w:t>
      </w:r>
      <w:r w:rsidR="00B42E19">
        <w:rPr>
          <w:rFonts w:cstheme="minorHAnsi"/>
          <w:sz w:val="24"/>
          <w:szCs w:val="24"/>
        </w:rPr>
        <w:t xml:space="preserve"> </w:t>
      </w:r>
      <w:r w:rsidRPr="000E2AC5">
        <w:rPr>
          <w:rFonts w:cstheme="minorHAnsi"/>
          <w:sz w:val="24"/>
          <w:szCs w:val="24"/>
        </w:rPr>
        <w:t>Universitas Diponegoro</w:t>
      </w:r>
    </w:p>
    <w:p w:rsidR="00F6644A" w:rsidRPr="00850EF1" w:rsidRDefault="00CD4D97" w:rsidP="00850EF1">
      <w:pPr>
        <w:spacing w:line="240" w:lineRule="auto"/>
        <w:jc w:val="center"/>
      </w:pPr>
      <w:r w:rsidRPr="000E2AC5">
        <w:rPr>
          <w:rFonts w:cstheme="minorHAnsi"/>
          <w:sz w:val="24"/>
          <w:szCs w:val="24"/>
        </w:rPr>
        <w:t xml:space="preserve">E-mail : </w:t>
      </w:r>
      <w:hyperlink r:id="rId8" w:history="1">
        <w:r w:rsidRPr="000E2AC5">
          <w:rPr>
            <w:rStyle w:val="Hyperlink"/>
            <w:rFonts w:cstheme="minorHAnsi"/>
            <w:sz w:val="24"/>
            <w:szCs w:val="24"/>
          </w:rPr>
          <w:t>irfan.aceray@gmail.com</w:t>
        </w:r>
      </w:hyperlink>
    </w:p>
    <w:p w:rsidR="00F439F0" w:rsidRDefault="00F439F0" w:rsidP="00D75798">
      <w:pPr>
        <w:spacing w:line="240" w:lineRule="auto"/>
        <w:jc w:val="center"/>
        <w:rPr>
          <w:rFonts w:cstheme="minorHAnsi"/>
          <w:b/>
          <w:bCs/>
          <w:sz w:val="24"/>
          <w:szCs w:val="24"/>
        </w:rPr>
      </w:pPr>
    </w:p>
    <w:p w:rsidR="009B673C" w:rsidRPr="00B437C1" w:rsidRDefault="00B437C1" w:rsidP="00D75798">
      <w:pPr>
        <w:spacing w:line="240" w:lineRule="auto"/>
        <w:jc w:val="center"/>
        <w:rPr>
          <w:rFonts w:cstheme="minorHAnsi"/>
          <w:b/>
          <w:bCs/>
          <w:sz w:val="24"/>
          <w:szCs w:val="24"/>
        </w:rPr>
      </w:pPr>
      <w:r w:rsidRPr="00B437C1">
        <w:rPr>
          <w:rFonts w:cstheme="minorHAnsi"/>
          <w:b/>
          <w:bCs/>
          <w:sz w:val="24"/>
          <w:szCs w:val="24"/>
        </w:rPr>
        <w:t>Abstrak</w:t>
      </w:r>
    </w:p>
    <w:p w:rsidR="00453C1D" w:rsidRDefault="00CC33D5" w:rsidP="002B7083">
      <w:pPr>
        <w:spacing w:line="240" w:lineRule="auto"/>
        <w:rPr>
          <w:rFonts w:cstheme="minorHAnsi"/>
          <w:sz w:val="24"/>
          <w:szCs w:val="24"/>
        </w:rPr>
      </w:pPr>
      <w:r>
        <w:rPr>
          <w:rFonts w:cstheme="minorHAnsi"/>
          <w:sz w:val="24"/>
          <w:szCs w:val="24"/>
        </w:rPr>
        <w:t xml:space="preserve">Kewenangan lembaga tata usaha negara tentunya harus didasari pada </w:t>
      </w:r>
      <w:r w:rsidR="00453C1D">
        <w:rPr>
          <w:rFonts w:cstheme="minorHAnsi"/>
          <w:sz w:val="24"/>
          <w:szCs w:val="24"/>
        </w:rPr>
        <w:t xml:space="preserve">asas </w:t>
      </w:r>
      <w:r>
        <w:rPr>
          <w:rFonts w:cstheme="minorHAnsi"/>
          <w:sz w:val="24"/>
          <w:szCs w:val="24"/>
        </w:rPr>
        <w:t xml:space="preserve">legalitas. </w:t>
      </w:r>
      <w:r w:rsidR="00453C1D">
        <w:rPr>
          <w:rFonts w:cstheme="minorHAnsi"/>
          <w:sz w:val="24"/>
          <w:szCs w:val="24"/>
        </w:rPr>
        <w:t>Asas ini berlaku agar lembaga tata usaha negara itu tidak bertidak diluar kewenang</w:t>
      </w:r>
      <w:r w:rsidR="007655E7">
        <w:rPr>
          <w:rFonts w:cstheme="minorHAnsi"/>
          <w:sz w:val="24"/>
          <w:szCs w:val="24"/>
        </w:rPr>
        <w:t>a</w:t>
      </w:r>
      <w:r w:rsidR="00453C1D">
        <w:rPr>
          <w:rFonts w:cstheme="minorHAnsi"/>
          <w:sz w:val="24"/>
          <w:szCs w:val="24"/>
        </w:rPr>
        <w:t>nnya. Terhadap hal ini, terdapat banyak pemahaman terhadap kewenangan Majelis Kehormatan Notaris sebagai lembaga tata usaha negara menyangkut kewenangan</w:t>
      </w:r>
      <w:r w:rsidR="00CE1961">
        <w:rPr>
          <w:rFonts w:cstheme="minorHAnsi"/>
          <w:sz w:val="24"/>
          <w:szCs w:val="24"/>
        </w:rPr>
        <w:t xml:space="preserve">nya </w:t>
      </w:r>
      <w:r w:rsidR="007655E7">
        <w:rPr>
          <w:rFonts w:cstheme="minorHAnsi"/>
          <w:sz w:val="24"/>
          <w:szCs w:val="24"/>
        </w:rPr>
        <w:t>sebagaimana dimuat dalam</w:t>
      </w:r>
      <w:r w:rsidR="00C422FC">
        <w:rPr>
          <w:rFonts w:cstheme="minorHAnsi"/>
          <w:sz w:val="24"/>
          <w:szCs w:val="24"/>
        </w:rPr>
        <w:t xml:space="preserve"> </w:t>
      </w:r>
      <w:r w:rsidR="00453C1D">
        <w:rPr>
          <w:rFonts w:cstheme="minorHAnsi"/>
          <w:sz w:val="24"/>
          <w:szCs w:val="24"/>
        </w:rPr>
        <w:t>Pasal 66</w:t>
      </w:r>
      <w:r w:rsidR="00C422FC">
        <w:rPr>
          <w:rFonts w:cstheme="minorHAnsi"/>
          <w:sz w:val="24"/>
          <w:szCs w:val="24"/>
        </w:rPr>
        <w:t xml:space="preserve"> ayat (1) Undang-Undang Nomor 2 Tahun 2014</w:t>
      </w:r>
      <w:r w:rsidR="00453C1D">
        <w:rPr>
          <w:rFonts w:cstheme="minorHAnsi"/>
          <w:sz w:val="24"/>
          <w:szCs w:val="24"/>
        </w:rPr>
        <w:t>. Untuk kepentingan itu, artikel ini ditulis sebagai upaya untuk menelaah menyangkut kewenangan Majelis Kehormatan Notaris. Met</w:t>
      </w:r>
      <w:r w:rsidR="00CE1961">
        <w:rPr>
          <w:rFonts w:cstheme="minorHAnsi"/>
          <w:sz w:val="24"/>
          <w:szCs w:val="24"/>
        </w:rPr>
        <w:t xml:space="preserve">ode penelitian </w:t>
      </w:r>
      <w:r w:rsidR="002B7083">
        <w:rPr>
          <w:rFonts w:cstheme="minorHAnsi"/>
          <w:sz w:val="24"/>
          <w:szCs w:val="24"/>
        </w:rPr>
        <w:t xml:space="preserve">yang digunakan adalah </w:t>
      </w:r>
      <w:r w:rsidR="00CE1961">
        <w:rPr>
          <w:rFonts w:cstheme="minorHAnsi"/>
          <w:sz w:val="24"/>
          <w:szCs w:val="24"/>
        </w:rPr>
        <w:t>pene</w:t>
      </w:r>
      <w:r w:rsidR="00453C1D">
        <w:rPr>
          <w:rFonts w:cstheme="minorHAnsi"/>
          <w:sz w:val="24"/>
          <w:szCs w:val="24"/>
        </w:rPr>
        <w:t xml:space="preserve">litian hukum normatif. Hasil penelitian menunjukkan bahwa Majelis Kehormatan Notaris </w:t>
      </w:r>
      <w:r w:rsidR="007655E7">
        <w:rPr>
          <w:rFonts w:cstheme="minorHAnsi"/>
          <w:sz w:val="24"/>
          <w:szCs w:val="24"/>
        </w:rPr>
        <w:t xml:space="preserve">itu </w:t>
      </w:r>
      <w:r w:rsidR="00453C1D">
        <w:rPr>
          <w:rFonts w:cstheme="minorHAnsi"/>
          <w:sz w:val="24"/>
          <w:szCs w:val="24"/>
        </w:rPr>
        <w:t xml:space="preserve">berhak melakukan pembinaan </w:t>
      </w:r>
      <w:r w:rsidR="00C422FC">
        <w:rPr>
          <w:rFonts w:cstheme="minorHAnsi"/>
          <w:sz w:val="24"/>
          <w:szCs w:val="24"/>
        </w:rPr>
        <w:t>ke</w:t>
      </w:r>
      <w:r w:rsidR="00633185">
        <w:rPr>
          <w:rFonts w:cstheme="minorHAnsi"/>
          <w:sz w:val="24"/>
          <w:szCs w:val="24"/>
        </w:rPr>
        <w:t>pada</w:t>
      </w:r>
      <w:r w:rsidR="00453C1D">
        <w:rPr>
          <w:rFonts w:cstheme="minorHAnsi"/>
          <w:sz w:val="24"/>
          <w:szCs w:val="24"/>
        </w:rPr>
        <w:t xml:space="preserve"> notaris menyangkut pemeriksaan dalam </w:t>
      </w:r>
      <w:r w:rsidR="007655E7">
        <w:rPr>
          <w:rFonts w:cstheme="minorHAnsi"/>
          <w:sz w:val="24"/>
          <w:szCs w:val="24"/>
        </w:rPr>
        <w:t>ranah</w:t>
      </w:r>
      <w:r w:rsidR="00C422FC">
        <w:rPr>
          <w:rFonts w:cstheme="minorHAnsi"/>
          <w:sz w:val="24"/>
          <w:szCs w:val="24"/>
        </w:rPr>
        <w:t xml:space="preserve"> tanggung jawab jabatan melalui </w:t>
      </w:r>
      <w:r w:rsidR="002B7083">
        <w:rPr>
          <w:rFonts w:cstheme="minorHAnsi"/>
          <w:sz w:val="24"/>
          <w:szCs w:val="24"/>
        </w:rPr>
        <w:t xml:space="preserve">kontruksi hukum administrasi dengan </w:t>
      </w:r>
      <w:r w:rsidR="00633185">
        <w:rPr>
          <w:rFonts w:cstheme="minorHAnsi"/>
          <w:sz w:val="24"/>
          <w:szCs w:val="24"/>
        </w:rPr>
        <w:t xml:space="preserve">instrumen </w:t>
      </w:r>
      <w:r w:rsidR="002B7083">
        <w:rPr>
          <w:rFonts w:cstheme="minorHAnsi"/>
          <w:sz w:val="24"/>
          <w:szCs w:val="24"/>
        </w:rPr>
        <w:t>perizinan</w:t>
      </w:r>
      <w:r w:rsidR="00C422FC">
        <w:rPr>
          <w:rFonts w:cstheme="minorHAnsi"/>
          <w:sz w:val="24"/>
          <w:szCs w:val="24"/>
        </w:rPr>
        <w:t xml:space="preserve">, bukan tanggung </w:t>
      </w:r>
      <w:r w:rsidR="00633185">
        <w:rPr>
          <w:rFonts w:cstheme="minorHAnsi"/>
          <w:sz w:val="24"/>
          <w:szCs w:val="24"/>
        </w:rPr>
        <w:t>jawab individu melalui</w:t>
      </w:r>
      <w:r w:rsidR="00C422FC">
        <w:rPr>
          <w:rFonts w:cstheme="minorHAnsi"/>
          <w:sz w:val="24"/>
          <w:szCs w:val="24"/>
        </w:rPr>
        <w:t xml:space="preserve"> hukum pidana</w:t>
      </w:r>
      <w:r w:rsidR="00453C1D">
        <w:rPr>
          <w:rFonts w:cstheme="minorHAnsi"/>
          <w:sz w:val="24"/>
          <w:szCs w:val="24"/>
        </w:rPr>
        <w:t xml:space="preserve">. Tujuannya adalah untuk menjaga wibawa jabatan notaris </w:t>
      </w:r>
      <w:r w:rsidR="00AD2BD2">
        <w:rPr>
          <w:rFonts w:cstheme="minorHAnsi"/>
          <w:sz w:val="24"/>
          <w:szCs w:val="24"/>
        </w:rPr>
        <w:t xml:space="preserve">dengan cara </w:t>
      </w:r>
      <w:r w:rsidR="002B7083">
        <w:rPr>
          <w:rFonts w:cstheme="minorHAnsi"/>
          <w:sz w:val="24"/>
          <w:szCs w:val="24"/>
        </w:rPr>
        <w:t xml:space="preserve">mendahulukan proses </w:t>
      </w:r>
      <w:r w:rsidR="00AD2BD2">
        <w:rPr>
          <w:rFonts w:cstheme="minorHAnsi"/>
          <w:sz w:val="24"/>
          <w:szCs w:val="24"/>
        </w:rPr>
        <w:t>pemeriksaan dalam ranah tanggung jawab jabatan</w:t>
      </w:r>
      <w:r w:rsidR="00492A25">
        <w:rPr>
          <w:rFonts w:cstheme="minorHAnsi"/>
          <w:sz w:val="24"/>
          <w:szCs w:val="24"/>
        </w:rPr>
        <w:t xml:space="preserve"> sebelum pemeriksaan</w:t>
      </w:r>
      <w:r w:rsidR="00AD2BD2">
        <w:rPr>
          <w:rFonts w:cstheme="minorHAnsi"/>
          <w:sz w:val="24"/>
          <w:szCs w:val="24"/>
        </w:rPr>
        <w:t xml:space="preserve"> tanggung jawab ind</w:t>
      </w:r>
      <w:r w:rsidR="007655E7">
        <w:rPr>
          <w:rFonts w:cstheme="minorHAnsi"/>
          <w:sz w:val="24"/>
          <w:szCs w:val="24"/>
        </w:rPr>
        <w:t>i</w:t>
      </w:r>
      <w:r w:rsidR="00AD2BD2">
        <w:rPr>
          <w:rFonts w:cstheme="minorHAnsi"/>
          <w:sz w:val="24"/>
          <w:szCs w:val="24"/>
        </w:rPr>
        <w:t>vidu</w:t>
      </w:r>
      <w:r w:rsidR="002B7083">
        <w:rPr>
          <w:rFonts w:cstheme="minorHAnsi"/>
          <w:sz w:val="24"/>
          <w:szCs w:val="24"/>
        </w:rPr>
        <w:t xml:space="preserve"> sebagai </w:t>
      </w:r>
      <w:r w:rsidR="002B7083" w:rsidRPr="001A23C8">
        <w:rPr>
          <w:rFonts w:cstheme="minorHAnsi"/>
          <w:i/>
          <w:iCs/>
          <w:sz w:val="24"/>
          <w:szCs w:val="24"/>
        </w:rPr>
        <w:t>ultimum remedium</w:t>
      </w:r>
      <w:r w:rsidR="00453C1D">
        <w:rPr>
          <w:rFonts w:cstheme="minorHAnsi"/>
          <w:sz w:val="24"/>
          <w:szCs w:val="24"/>
        </w:rPr>
        <w:t>.</w:t>
      </w:r>
      <w:r w:rsidR="00AD2BD2">
        <w:rPr>
          <w:rFonts w:cstheme="minorHAnsi"/>
          <w:sz w:val="24"/>
          <w:szCs w:val="24"/>
        </w:rPr>
        <w:t xml:space="preserve"> </w:t>
      </w:r>
    </w:p>
    <w:p w:rsidR="00850EF1" w:rsidRDefault="00D75798" w:rsidP="00850EF1">
      <w:pPr>
        <w:spacing w:line="240" w:lineRule="auto"/>
        <w:ind w:left="1276" w:hanging="1276"/>
        <w:rPr>
          <w:rFonts w:cstheme="minorHAnsi"/>
          <w:sz w:val="24"/>
          <w:szCs w:val="24"/>
        </w:rPr>
      </w:pPr>
      <w:r w:rsidRPr="00D75798">
        <w:rPr>
          <w:rFonts w:cstheme="minorHAnsi"/>
          <w:b/>
          <w:bCs/>
          <w:sz w:val="24"/>
          <w:szCs w:val="24"/>
        </w:rPr>
        <w:t>Kata Kunci</w:t>
      </w:r>
      <w:r>
        <w:rPr>
          <w:rFonts w:cstheme="minorHAnsi"/>
          <w:sz w:val="24"/>
          <w:szCs w:val="24"/>
        </w:rPr>
        <w:t xml:space="preserve"> : </w:t>
      </w:r>
      <w:r w:rsidR="00850EF1">
        <w:rPr>
          <w:rFonts w:cstheme="minorHAnsi"/>
          <w:sz w:val="24"/>
          <w:szCs w:val="24"/>
        </w:rPr>
        <w:t xml:space="preserve"> </w:t>
      </w:r>
      <w:r>
        <w:rPr>
          <w:rFonts w:cstheme="minorHAnsi"/>
          <w:sz w:val="24"/>
          <w:szCs w:val="24"/>
        </w:rPr>
        <w:t xml:space="preserve">Kewenangan, Majelis Kehormatan Notaris, dan Hukum Administrasi </w:t>
      </w:r>
      <w:r w:rsidR="00850EF1">
        <w:rPr>
          <w:rFonts w:cstheme="minorHAnsi"/>
          <w:sz w:val="24"/>
          <w:szCs w:val="24"/>
        </w:rPr>
        <w:t xml:space="preserve">       </w:t>
      </w:r>
    </w:p>
    <w:p w:rsidR="00D75798" w:rsidRPr="00BB5168" w:rsidRDefault="00850EF1" w:rsidP="00850EF1">
      <w:pPr>
        <w:spacing w:line="240" w:lineRule="auto"/>
        <w:ind w:left="1276"/>
        <w:rPr>
          <w:rFonts w:cstheme="minorHAnsi"/>
          <w:sz w:val="24"/>
          <w:szCs w:val="24"/>
        </w:rPr>
      </w:pPr>
      <w:r>
        <w:rPr>
          <w:rFonts w:cstheme="minorHAnsi"/>
          <w:b/>
          <w:bCs/>
          <w:sz w:val="24"/>
          <w:szCs w:val="24"/>
        </w:rPr>
        <w:t xml:space="preserve"> </w:t>
      </w:r>
      <w:r w:rsidR="00D75798">
        <w:rPr>
          <w:rFonts w:cstheme="minorHAnsi"/>
          <w:sz w:val="24"/>
          <w:szCs w:val="24"/>
        </w:rPr>
        <w:t>Negara</w:t>
      </w:r>
    </w:p>
    <w:p w:rsidR="00D75798" w:rsidRDefault="00D75798" w:rsidP="00D75798">
      <w:pPr>
        <w:spacing w:line="276" w:lineRule="auto"/>
        <w:jc w:val="center"/>
        <w:rPr>
          <w:rFonts w:cstheme="minorHAnsi"/>
          <w:sz w:val="24"/>
          <w:szCs w:val="24"/>
        </w:rPr>
      </w:pPr>
      <w:r w:rsidRPr="00D75798">
        <w:rPr>
          <w:rFonts w:cstheme="minorHAnsi"/>
          <w:b/>
          <w:bCs/>
          <w:i/>
          <w:iCs/>
          <w:sz w:val="24"/>
          <w:szCs w:val="24"/>
        </w:rPr>
        <w:t>Abstract</w:t>
      </w:r>
    </w:p>
    <w:p w:rsidR="00492A25" w:rsidRDefault="00F6644A" w:rsidP="00BB5168">
      <w:pPr>
        <w:spacing w:line="240" w:lineRule="auto"/>
        <w:rPr>
          <w:rFonts w:cstheme="minorHAnsi"/>
          <w:sz w:val="24"/>
          <w:szCs w:val="24"/>
        </w:rPr>
      </w:pPr>
      <w:r>
        <w:rPr>
          <w:rFonts w:cstheme="minorHAnsi"/>
          <w:sz w:val="24"/>
          <w:szCs w:val="24"/>
        </w:rPr>
        <w:t>The authority of</w:t>
      </w:r>
      <w:r w:rsidR="00492A25" w:rsidRPr="00492A25">
        <w:rPr>
          <w:rFonts w:cstheme="minorHAnsi"/>
          <w:sz w:val="24"/>
          <w:szCs w:val="24"/>
        </w:rPr>
        <w:t xml:space="preserve"> </w:t>
      </w:r>
      <w:r w:rsidR="00BB5168">
        <w:rPr>
          <w:rFonts w:cstheme="minorHAnsi"/>
          <w:sz w:val="24"/>
          <w:szCs w:val="24"/>
        </w:rPr>
        <w:t xml:space="preserve">state </w:t>
      </w:r>
      <w:r w:rsidR="00492A25" w:rsidRPr="00492A25">
        <w:rPr>
          <w:rFonts w:cstheme="minorHAnsi"/>
          <w:sz w:val="24"/>
          <w:szCs w:val="24"/>
        </w:rPr>
        <w:t>administrative institutions must of course be based on the principle of legality. This pri</w:t>
      </w:r>
      <w:r>
        <w:rPr>
          <w:rFonts w:cstheme="minorHAnsi"/>
          <w:sz w:val="24"/>
          <w:szCs w:val="24"/>
        </w:rPr>
        <w:t>nciple applies so that the</w:t>
      </w:r>
      <w:r w:rsidR="00492A25" w:rsidRPr="00492A25">
        <w:rPr>
          <w:rFonts w:cstheme="minorHAnsi"/>
          <w:sz w:val="24"/>
          <w:szCs w:val="24"/>
        </w:rPr>
        <w:t xml:space="preserve"> </w:t>
      </w:r>
      <w:r w:rsidR="00BB5168">
        <w:rPr>
          <w:rFonts w:cstheme="minorHAnsi"/>
          <w:sz w:val="24"/>
          <w:szCs w:val="24"/>
        </w:rPr>
        <w:t xml:space="preserve">state </w:t>
      </w:r>
      <w:r w:rsidR="00492A25" w:rsidRPr="00492A25">
        <w:rPr>
          <w:rFonts w:cstheme="minorHAnsi"/>
          <w:sz w:val="24"/>
          <w:szCs w:val="24"/>
        </w:rPr>
        <w:t xml:space="preserve">administrative institution does not act outside its authority. Regarding this, there are many understandings of the authority of the </w:t>
      </w:r>
      <w:r w:rsidRPr="00492A25">
        <w:rPr>
          <w:rFonts w:cstheme="minorHAnsi"/>
          <w:sz w:val="24"/>
          <w:szCs w:val="24"/>
        </w:rPr>
        <w:t xml:space="preserve">Honorary Council </w:t>
      </w:r>
      <w:r>
        <w:rPr>
          <w:rFonts w:cstheme="minorHAnsi"/>
          <w:sz w:val="24"/>
          <w:szCs w:val="24"/>
        </w:rPr>
        <w:t xml:space="preserve">of </w:t>
      </w:r>
      <w:r w:rsidR="00492A25" w:rsidRPr="00492A25">
        <w:rPr>
          <w:rFonts w:cstheme="minorHAnsi"/>
          <w:sz w:val="24"/>
          <w:szCs w:val="24"/>
        </w:rPr>
        <w:t xml:space="preserve">Notary </w:t>
      </w:r>
      <w:r>
        <w:rPr>
          <w:rFonts w:cstheme="minorHAnsi"/>
          <w:sz w:val="24"/>
          <w:szCs w:val="24"/>
        </w:rPr>
        <w:t>as a</w:t>
      </w:r>
      <w:r w:rsidR="00BB5168">
        <w:rPr>
          <w:rFonts w:cstheme="minorHAnsi"/>
          <w:sz w:val="24"/>
          <w:szCs w:val="24"/>
        </w:rPr>
        <w:t xml:space="preserve"> state</w:t>
      </w:r>
      <w:r w:rsidR="00492A25" w:rsidRPr="00492A25">
        <w:rPr>
          <w:rFonts w:cstheme="minorHAnsi"/>
          <w:sz w:val="24"/>
          <w:szCs w:val="24"/>
        </w:rPr>
        <w:t xml:space="preserve"> administrative institution regarding its authority as contained in</w:t>
      </w:r>
      <w:r>
        <w:rPr>
          <w:rFonts w:cstheme="minorHAnsi"/>
          <w:sz w:val="24"/>
          <w:szCs w:val="24"/>
        </w:rPr>
        <w:t xml:space="preserve"> Article 66 paragraph (1) of Act</w:t>
      </w:r>
      <w:r w:rsidR="00492A25" w:rsidRPr="00492A25">
        <w:rPr>
          <w:rFonts w:cstheme="minorHAnsi"/>
          <w:sz w:val="24"/>
          <w:szCs w:val="24"/>
        </w:rPr>
        <w:t xml:space="preserve"> Number 2 of 2014. For this purpose, this article is written as an attempt to examine the </w:t>
      </w:r>
      <w:r w:rsidRPr="00492A25">
        <w:rPr>
          <w:rFonts w:cstheme="minorHAnsi"/>
          <w:sz w:val="24"/>
          <w:szCs w:val="24"/>
        </w:rPr>
        <w:t xml:space="preserve">Honorary Council </w:t>
      </w:r>
      <w:r>
        <w:rPr>
          <w:rFonts w:cstheme="minorHAnsi"/>
          <w:sz w:val="24"/>
          <w:szCs w:val="24"/>
        </w:rPr>
        <w:t xml:space="preserve">of </w:t>
      </w:r>
      <w:r w:rsidRPr="00492A25">
        <w:rPr>
          <w:rFonts w:cstheme="minorHAnsi"/>
          <w:sz w:val="24"/>
          <w:szCs w:val="24"/>
        </w:rPr>
        <w:t>Notary</w:t>
      </w:r>
      <w:r w:rsidR="00492A25" w:rsidRPr="00492A25">
        <w:rPr>
          <w:rFonts w:cstheme="minorHAnsi"/>
          <w:sz w:val="24"/>
          <w:szCs w:val="24"/>
        </w:rPr>
        <w:t xml:space="preserve"> authority. The research method used is normative legal research. The results show that the </w:t>
      </w:r>
      <w:r w:rsidRPr="00492A25">
        <w:rPr>
          <w:rFonts w:cstheme="minorHAnsi"/>
          <w:sz w:val="24"/>
          <w:szCs w:val="24"/>
        </w:rPr>
        <w:t xml:space="preserve">Honorary Council </w:t>
      </w:r>
      <w:r>
        <w:rPr>
          <w:rFonts w:cstheme="minorHAnsi"/>
          <w:sz w:val="24"/>
          <w:szCs w:val="24"/>
        </w:rPr>
        <w:t>of Notar</w:t>
      </w:r>
      <w:r w:rsidR="00BB5168">
        <w:rPr>
          <w:rFonts w:cstheme="minorHAnsi"/>
          <w:sz w:val="24"/>
          <w:szCs w:val="24"/>
        </w:rPr>
        <w:t>y</w:t>
      </w:r>
      <w:r w:rsidR="00492A25" w:rsidRPr="00492A25">
        <w:rPr>
          <w:rFonts w:cstheme="minorHAnsi"/>
          <w:sz w:val="24"/>
          <w:szCs w:val="24"/>
        </w:rPr>
        <w:t xml:space="preserve"> has the right to provide guidance to notary institutions regarding examinations in the realm of occupational responsibility through administrative law construction with licensing instruments, not individual responsibility through criminal law instruments. The objective is to maintain the dignity of the notary office by prioritizing the examination process in the realm of office responsibility before examination in individual responsibility as </w:t>
      </w:r>
      <w:r w:rsidR="00492A25" w:rsidRPr="00BB5168">
        <w:rPr>
          <w:rFonts w:cstheme="minorHAnsi"/>
          <w:i/>
          <w:iCs/>
          <w:sz w:val="24"/>
          <w:szCs w:val="24"/>
        </w:rPr>
        <w:t>ultimum remedium</w:t>
      </w:r>
      <w:r w:rsidR="00492A25" w:rsidRPr="00492A25">
        <w:rPr>
          <w:rFonts w:cstheme="minorHAnsi"/>
          <w:sz w:val="24"/>
          <w:szCs w:val="24"/>
        </w:rPr>
        <w:t>.</w:t>
      </w:r>
    </w:p>
    <w:p w:rsidR="00850EF1" w:rsidRPr="00850EF1" w:rsidRDefault="00850EF1" w:rsidP="00850EF1">
      <w:pPr>
        <w:spacing w:line="240" w:lineRule="auto"/>
        <w:rPr>
          <w:rFonts w:cstheme="minorHAnsi"/>
          <w:b/>
          <w:bCs/>
          <w:i/>
          <w:iCs/>
          <w:sz w:val="24"/>
          <w:szCs w:val="24"/>
        </w:rPr>
      </w:pPr>
      <w:r w:rsidRPr="00850EF1">
        <w:rPr>
          <w:rFonts w:cstheme="minorHAnsi"/>
          <w:b/>
          <w:bCs/>
          <w:i/>
          <w:iCs/>
          <w:sz w:val="24"/>
          <w:szCs w:val="24"/>
        </w:rPr>
        <w:t>Key Word</w:t>
      </w:r>
      <w:r w:rsidR="00396487">
        <w:rPr>
          <w:rFonts w:cstheme="minorHAnsi"/>
          <w:b/>
          <w:bCs/>
          <w:i/>
          <w:iCs/>
          <w:sz w:val="24"/>
          <w:szCs w:val="24"/>
        </w:rPr>
        <w:t>s</w:t>
      </w:r>
      <w:r w:rsidRPr="00850EF1">
        <w:rPr>
          <w:rFonts w:cstheme="minorHAnsi"/>
          <w:sz w:val="24"/>
          <w:szCs w:val="24"/>
        </w:rPr>
        <w:t xml:space="preserve"> : </w:t>
      </w:r>
      <w:r w:rsidRPr="00943153">
        <w:rPr>
          <w:rFonts w:cstheme="minorHAnsi"/>
          <w:i/>
          <w:iCs/>
          <w:sz w:val="24"/>
          <w:szCs w:val="24"/>
        </w:rPr>
        <w:t>Authority, The Honorary Council Of Notary, Administrative Law</w:t>
      </w:r>
    </w:p>
    <w:p w:rsidR="00DF3715" w:rsidRPr="000E2AC5" w:rsidRDefault="001D1CAA" w:rsidP="00436E63">
      <w:pPr>
        <w:pStyle w:val="ListParagraph"/>
        <w:numPr>
          <w:ilvl w:val="0"/>
          <w:numId w:val="1"/>
        </w:numPr>
        <w:spacing w:line="276" w:lineRule="auto"/>
        <w:ind w:left="567" w:hanging="567"/>
        <w:rPr>
          <w:rFonts w:cstheme="minorHAnsi"/>
          <w:b/>
          <w:bCs/>
          <w:sz w:val="24"/>
          <w:szCs w:val="24"/>
        </w:rPr>
      </w:pPr>
      <w:r w:rsidRPr="000E2AC5">
        <w:rPr>
          <w:rFonts w:cstheme="minorHAnsi"/>
          <w:b/>
          <w:bCs/>
          <w:sz w:val="24"/>
          <w:szCs w:val="24"/>
        </w:rPr>
        <w:lastRenderedPageBreak/>
        <w:t>Pendahuluan</w:t>
      </w:r>
    </w:p>
    <w:p w:rsidR="0063607A" w:rsidRPr="000E2AC5" w:rsidRDefault="00B437C1" w:rsidP="00056312">
      <w:pPr>
        <w:pStyle w:val="ListParagraph"/>
        <w:spacing w:line="276" w:lineRule="auto"/>
        <w:ind w:left="0" w:firstLine="567"/>
        <w:rPr>
          <w:rFonts w:cstheme="minorHAnsi"/>
          <w:sz w:val="24"/>
          <w:szCs w:val="24"/>
        </w:rPr>
      </w:pPr>
      <w:r>
        <w:rPr>
          <w:rFonts w:cstheme="minorHAnsi"/>
          <w:sz w:val="24"/>
          <w:szCs w:val="24"/>
        </w:rPr>
        <w:t>Dalam ranah penegakan hukum</w:t>
      </w:r>
      <w:r w:rsidR="001D1CAA" w:rsidRPr="000E2AC5">
        <w:rPr>
          <w:rFonts w:cstheme="minorHAnsi"/>
          <w:sz w:val="24"/>
          <w:szCs w:val="24"/>
        </w:rPr>
        <w:t xml:space="preserve"> </w:t>
      </w:r>
      <w:r w:rsidR="001D1CAA" w:rsidRPr="000E2AC5">
        <w:rPr>
          <w:rFonts w:cstheme="minorHAnsi"/>
          <w:i/>
          <w:iCs/>
          <w:sz w:val="24"/>
          <w:szCs w:val="24"/>
        </w:rPr>
        <w:t>pro justitia murni,</w:t>
      </w:r>
      <w:r w:rsidR="001D1CAA" w:rsidRPr="000E2AC5">
        <w:rPr>
          <w:rStyle w:val="FootnoteReference"/>
          <w:rFonts w:cstheme="minorHAnsi"/>
          <w:sz w:val="24"/>
          <w:szCs w:val="24"/>
        </w:rPr>
        <w:footnoteReference w:id="2"/>
      </w:r>
      <w:r w:rsidR="001451AA" w:rsidRPr="000E2AC5">
        <w:rPr>
          <w:rFonts w:cstheme="minorHAnsi"/>
          <w:sz w:val="24"/>
          <w:szCs w:val="24"/>
        </w:rPr>
        <w:t xml:space="preserve"> eksistensi</w:t>
      </w:r>
      <w:r w:rsidR="00FA0087" w:rsidRPr="000E2AC5">
        <w:rPr>
          <w:rFonts w:cstheme="minorHAnsi"/>
          <w:sz w:val="24"/>
          <w:szCs w:val="24"/>
        </w:rPr>
        <w:t xml:space="preserve"> Ma</w:t>
      </w:r>
      <w:r w:rsidR="001D1CAA" w:rsidRPr="000E2AC5">
        <w:rPr>
          <w:rFonts w:cstheme="minorHAnsi"/>
          <w:sz w:val="24"/>
          <w:szCs w:val="24"/>
        </w:rPr>
        <w:t>jeli</w:t>
      </w:r>
      <w:r w:rsidR="00D915B7" w:rsidRPr="000E2AC5">
        <w:rPr>
          <w:rFonts w:cstheme="minorHAnsi"/>
          <w:sz w:val="24"/>
          <w:szCs w:val="24"/>
        </w:rPr>
        <w:t>s Kehormatan Notaris</w:t>
      </w:r>
      <w:r w:rsidR="001451AA" w:rsidRPr="000E2AC5">
        <w:rPr>
          <w:rFonts w:cstheme="minorHAnsi"/>
          <w:sz w:val="24"/>
          <w:szCs w:val="24"/>
        </w:rPr>
        <w:t xml:space="preserve"> masih diperdebatan akan kek</w:t>
      </w:r>
      <w:r w:rsidR="00FA0087" w:rsidRPr="000E2AC5">
        <w:rPr>
          <w:rFonts w:cstheme="minorHAnsi"/>
          <w:sz w:val="24"/>
          <w:szCs w:val="24"/>
        </w:rPr>
        <w:t>uasaannya menyangkut kewenangan</w:t>
      </w:r>
      <w:r w:rsidR="002E5FFF" w:rsidRPr="000E2AC5">
        <w:rPr>
          <w:rFonts w:cstheme="minorHAnsi"/>
          <w:sz w:val="24"/>
          <w:szCs w:val="24"/>
        </w:rPr>
        <w:t xml:space="preserve"> Majelis Kehormatan Notaris</w:t>
      </w:r>
      <w:r w:rsidR="00FA0087" w:rsidRPr="000E2AC5">
        <w:rPr>
          <w:rFonts w:cstheme="minorHAnsi"/>
          <w:sz w:val="24"/>
          <w:szCs w:val="24"/>
        </w:rPr>
        <w:t xml:space="preserve"> </w:t>
      </w:r>
      <w:r w:rsidR="001451AA" w:rsidRPr="000E2AC5">
        <w:rPr>
          <w:rFonts w:cstheme="minorHAnsi"/>
          <w:sz w:val="24"/>
          <w:szCs w:val="24"/>
        </w:rPr>
        <w:t>untuk memberi</w:t>
      </w:r>
      <w:r w:rsidR="00023F5C" w:rsidRPr="000E2AC5">
        <w:rPr>
          <w:rFonts w:cstheme="minorHAnsi"/>
          <w:sz w:val="24"/>
          <w:szCs w:val="24"/>
        </w:rPr>
        <w:t>k</w:t>
      </w:r>
      <w:r w:rsidR="001451AA" w:rsidRPr="000E2AC5">
        <w:rPr>
          <w:rFonts w:cstheme="minorHAnsi"/>
          <w:sz w:val="24"/>
          <w:szCs w:val="24"/>
        </w:rPr>
        <w:t>an persetujuan</w:t>
      </w:r>
      <w:r w:rsidR="004E7A7F" w:rsidRPr="000E2AC5">
        <w:rPr>
          <w:rFonts w:cstheme="minorHAnsi"/>
          <w:sz w:val="24"/>
          <w:szCs w:val="24"/>
        </w:rPr>
        <w:t xml:space="preserve"> atau penolakan dalam</w:t>
      </w:r>
      <w:r w:rsidR="001451AA" w:rsidRPr="000E2AC5">
        <w:rPr>
          <w:rFonts w:cstheme="minorHAnsi"/>
          <w:sz w:val="24"/>
          <w:szCs w:val="24"/>
        </w:rPr>
        <w:t xml:space="preserve"> pengambilan fotokopi minuta akta d</w:t>
      </w:r>
      <w:r w:rsidR="005B5D48" w:rsidRPr="000E2AC5">
        <w:rPr>
          <w:rFonts w:cstheme="minorHAnsi"/>
          <w:sz w:val="24"/>
          <w:szCs w:val="24"/>
        </w:rPr>
        <w:t>an pemanggilan N</w:t>
      </w:r>
      <w:r w:rsidR="001451AA" w:rsidRPr="000E2AC5">
        <w:rPr>
          <w:rFonts w:cstheme="minorHAnsi"/>
          <w:sz w:val="24"/>
          <w:szCs w:val="24"/>
        </w:rPr>
        <w:t>otaris</w:t>
      </w:r>
      <w:r w:rsidR="0063607A" w:rsidRPr="000E2AC5">
        <w:rPr>
          <w:rFonts w:cstheme="minorHAnsi"/>
          <w:sz w:val="24"/>
          <w:szCs w:val="24"/>
        </w:rPr>
        <w:t>.</w:t>
      </w:r>
      <w:r w:rsidR="00422E1C" w:rsidRPr="000E2AC5">
        <w:rPr>
          <w:rFonts w:cstheme="minorHAnsi"/>
          <w:sz w:val="24"/>
          <w:szCs w:val="24"/>
        </w:rPr>
        <w:t xml:space="preserve"> </w:t>
      </w:r>
      <w:r w:rsidR="00D845D3" w:rsidRPr="000E2AC5">
        <w:rPr>
          <w:rFonts w:cstheme="minorHAnsi"/>
          <w:sz w:val="24"/>
          <w:szCs w:val="24"/>
        </w:rPr>
        <w:t>Kewenangan tersebut</w:t>
      </w:r>
      <w:r w:rsidR="002A1FBD" w:rsidRPr="000E2AC5">
        <w:rPr>
          <w:rFonts w:cstheme="minorHAnsi"/>
          <w:sz w:val="24"/>
          <w:szCs w:val="24"/>
        </w:rPr>
        <w:t xml:space="preserve"> tertuang</w:t>
      </w:r>
      <w:r w:rsidR="00FA0087" w:rsidRPr="000E2AC5">
        <w:rPr>
          <w:rFonts w:cstheme="minorHAnsi"/>
          <w:sz w:val="24"/>
          <w:szCs w:val="24"/>
        </w:rPr>
        <w:t xml:space="preserve"> dalam </w:t>
      </w:r>
      <w:r w:rsidR="001451AA" w:rsidRPr="000E2AC5">
        <w:rPr>
          <w:rFonts w:cstheme="minorHAnsi"/>
          <w:sz w:val="24"/>
          <w:szCs w:val="24"/>
        </w:rPr>
        <w:t>Pasal 66</w:t>
      </w:r>
      <w:r w:rsidR="00D845D3" w:rsidRPr="000E2AC5">
        <w:rPr>
          <w:rFonts w:cstheme="minorHAnsi"/>
          <w:sz w:val="24"/>
          <w:szCs w:val="24"/>
        </w:rPr>
        <w:t xml:space="preserve"> </w:t>
      </w:r>
      <w:r w:rsidR="00395912" w:rsidRPr="000E2AC5">
        <w:rPr>
          <w:rFonts w:cstheme="minorHAnsi"/>
          <w:sz w:val="24"/>
          <w:szCs w:val="24"/>
        </w:rPr>
        <w:t>a</w:t>
      </w:r>
      <w:r w:rsidR="0063607A" w:rsidRPr="000E2AC5">
        <w:rPr>
          <w:rFonts w:cstheme="minorHAnsi"/>
          <w:sz w:val="24"/>
          <w:szCs w:val="24"/>
        </w:rPr>
        <w:t>yat (1)</w:t>
      </w:r>
      <w:r w:rsidR="001451AA" w:rsidRPr="000E2AC5">
        <w:rPr>
          <w:rFonts w:cstheme="minorHAnsi"/>
          <w:sz w:val="24"/>
          <w:szCs w:val="24"/>
        </w:rPr>
        <w:t xml:space="preserve"> Undang-Undang </w:t>
      </w:r>
      <w:r w:rsidR="0063607A" w:rsidRPr="000E2AC5">
        <w:rPr>
          <w:rFonts w:cstheme="minorHAnsi"/>
          <w:sz w:val="24"/>
          <w:szCs w:val="24"/>
        </w:rPr>
        <w:t>Nomor 2 Tahun 2014 tentang Perubahan Atas Undang-Undang Nomor 30 Tahun 2004 t</w:t>
      </w:r>
      <w:r w:rsidR="00D915B7" w:rsidRPr="000E2AC5">
        <w:rPr>
          <w:rFonts w:cstheme="minorHAnsi"/>
          <w:sz w:val="24"/>
          <w:szCs w:val="24"/>
        </w:rPr>
        <w:t>entang</w:t>
      </w:r>
      <w:r w:rsidR="0063607A" w:rsidRPr="000E2AC5">
        <w:rPr>
          <w:rFonts w:cstheme="minorHAnsi"/>
          <w:sz w:val="24"/>
          <w:szCs w:val="24"/>
        </w:rPr>
        <w:t xml:space="preserve"> </w:t>
      </w:r>
      <w:r w:rsidR="001451AA" w:rsidRPr="000E2AC5">
        <w:rPr>
          <w:rFonts w:cstheme="minorHAnsi"/>
          <w:sz w:val="24"/>
          <w:szCs w:val="24"/>
        </w:rPr>
        <w:t>Jabatan Notaris</w:t>
      </w:r>
      <w:r w:rsidR="00D86F37" w:rsidRPr="000E2AC5">
        <w:rPr>
          <w:rFonts w:cstheme="minorHAnsi"/>
          <w:sz w:val="24"/>
          <w:szCs w:val="24"/>
        </w:rPr>
        <w:t xml:space="preserve"> (UUJN-P)</w:t>
      </w:r>
      <w:r>
        <w:rPr>
          <w:rFonts w:cstheme="minorHAnsi"/>
          <w:sz w:val="24"/>
          <w:szCs w:val="24"/>
        </w:rPr>
        <w:t xml:space="preserve"> dengan</w:t>
      </w:r>
      <w:r w:rsidR="00FA0087" w:rsidRPr="000E2AC5">
        <w:rPr>
          <w:rFonts w:cstheme="minorHAnsi"/>
          <w:sz w:val="24"/>
          <w:szCs w:val="24"/>
        </w:rPr>
        <w:t xml:space="preserve"> </w:t>
      </w:r>
      <w:r w:rsidR="0063607A" w:rsidRPr="000E2AC5">
        <w:rPr>
          <w:rFonts w:cstheme="minorHAnsi"/>
          <w:sz w:val="24"/>
          <w:szCs w:val="24"/>
        </w:rPr>
        <w:t>menyebutkan bahwa</w:t>
      </w:r>
      <w:r w:rsidR="004E7A7F" w:rsidRPr="000E2AC5">
        <w:rPr>
          <w:rFonts w:cstheme="minorHAnsi"/>
          <w:sz w:val="24"/>
          <w:szCs w:val="24"/>
        </w:rPr>
        <w:t xml:space="preserve"> </w:t>
      </w:r>
      <w:r w:rsidR="0063607A" w:rsidRPr="000E2AC5">
        <w:rPr>
          <w:rFonts w:cstheme="minorHAnsi"/>
          <w:sz w:val="24"/>
          <w:szCs w:val="24"/>
        </w:rPr>
        <w:t>:</w:t>
      </w:r>
    </w:p>
    <w:p w:rsidR="0063607A" w:rsidRPr="000E2AC5" w:rsidRDefault="0063607A" w:rsidP="00436E63">
      <w:pPr>
        <w:pStyle w:val="ListParagraph"/>
        <w:spacing w:line="276" w:lineRule="auto"/>
        <w:ind w:left="0"/>
        <w:rPr>
          <w:rFonts w:cstheme="minorHAnsi"/>
          <w:sz w:val="24"/>
          <w:szCs w:val="24"/>
        </w:rPr>
      </w:pPr>
      <w:r w:rsidRPr="000E2AC5">
        <w:rPr>
          <w:rFonts w:cstheme="minorHAnsi"/>
          <w:sz w:val="24"/>
          <w:szCs w:val="24"/>
        </w:rPr>
        <w:t>“Untuk kepentingan proses peradilan, penyidik, penuntut umum,</w:t>
      </w:r>
      <w:r w:rsidR="003B021B" w:rsidRPr="000E2AC5">
        <w:rPr>
          <w:rFonts w:cstheme="minorHAnsi"/>
          <w:sz w:val="24"/>
          <w:szCs w:val="24"/>
        </w:rPr>
        <w:t xml:space="preserve"> atau hakim dengan persetujuan Majelis K</w:t>
      </w:r>
      <w:r w:rsidRPr="000E2AC5">
        <w:rPr>
          <w:rFonts w:cstheme="minorHAnsi"/>
          <w:sz w:val="24"/>
          <w:szCs w:val="24"/>
        </w:rPr>
        <w:t xml:space="preserve">ehormatan Notaris berwenang : </w:t>
      </w:r>
    </w:p>
    <w:p w:rsidR="0063607A" w:rsidRPr="000E2AC5" w:rsidRDefault="0063607A" w:rsidP="005B5D48">
      <w:pPr>
        <w:pStyle w:val="ListParagraph"/>
        <w:numPr>
          <w:ilvl w:val="0"/>
          <w:numId w:val="2"/>
        </w:numPr>
        <w:spacing w:line="276" w:lineRule="auto"/>
        <w:ind w:left="567" w:hanging="567"/>
        <w:rPr>
          <w:rFonts w:cstheme="minorHAnsi"/>
          <w:sz w:val="24"/>
          <w:szCs w:val="24"/>
        </w:rPr>
      </w:pPr>
      <w:r w:rsidRPr="000E2AC5">
        <w:rPr>
          <w:rFonts w:cstheme="minorHAnsi"/>
          <w:sz w:val="24"/>
          <w:szCs w:val="24"/>
        </w:rPr>
        <w:t xml:space="preserve">mengambil fotokopi Minuta Akta dan/atau surat-surat yang dilekatkan pada Minuta Akta atau Protokol Notaris dalam penyimpanan Notaris; dan </w:t>
      </w:r>
    </w:p>
    <w:p w:rsidR="0063607A" w:rsidRPr="000E2AC5" w:rsidRDefault="0063607A" w:rsidP="005B5D48">
      <w:pPr>
        <w:pStyle w:val="ListParagraph"/>
        <w:numPr>
          <w:ilvl w:val="0"/>
          <w:numId w:val="2"/>
        </w:numPr>
        <w:spacing w:line="276" w:lineRule="auto"/>
        <w:ind w:left="567" w:hanging="567"/>
        <w:rPr>
          <w:rFonts w:cstheme="minorHAnsi"/>
          <w:sz w:val="24"/>
          <w:szCs w:val="24"/>
        </w:rPr>
      </w:pPr>
      <w:r w:rsidRPr="000E2AC5">
        <w:rPr>
          <w:rFonts w:cstheme="minorHAnsi"/>
          <w:sz w:val="24"/>
          <w:szCs w:val="24"/>
        </w:rPr>
        <w:t xml:space="preserve">memanggil Notaris untuk hadir dalam pemeriksaan yang berkaitan dengan Akta atau Protokol Notaris yang berada dalam penyimpanan Notaris.” </w:t>
      </w:r>
    </w:p>
    <w:p w:rsidR="00760105" w:rsidRPr="00760105" w:rsidRDefault="002E5FFF" w:rsidP="00DD14F3">
      <w:pPr>
        <w:pStyle w:val="ListParagraph"/>
        <w:spacing w:line="276" w:lineRule="auto"/>
        <w:ind w:left="0" w:firstLine="567"/>
        <w:rPr>
          <w:rFonts w:cstheme="minorHAnsi"/>
          <w:sz w:val="24"/>
          <w:szCs w:val="24"/>
        </w:rPr>
      </w:pPr>
      <w:r w:rsidRPr="000E2AC5">
        <w:rPr>
          <w:rFonts w:cstheme="minorHAnsi"/>
          <w:sz w:val="24"/>
          <w:szCs w:val="24"/>
        </w:rPr>
        <w:t xml:space="preserve">Terlihat </w:t>
      </w:r>
      <w:r w:rsidR="00C3442B" w:rsidRPr="000E2AC5">
        <w:rPr>
          <w:rFonts w:cstheme="minorHAnsi"/>
          <w:sz w:val="24"/>
          <w:szCs w:val="24"/>
        </w:rPr>
        <w:t>bahwa</w:t>
      </w:r>
      <w:r w:rsidRPr="000E2AC5">
        <w:rPr>
          <w:rFonts w:cstheme="minorHAnsi"/>
          <w:sz w:val="24"/>
          <w:szCs w:val="24"/>
        </w:rPr>
        <w:t xml:space="preserve"> </w:t>
      </w:r>
      <w:r w:rsidR="00FA0087" w:rsidRPr="000E2AC5">
        <w:rPr>
          <w:rFonts w:cstheme="minorHAnsi"/>
          <w:sz w:val="24"/>
          <w:szCs w:val="24"/>
        </w:rPr>
        <w:t>p</w:t>
      </w:r>
      <w:r w:rsidR="009C142D" w:rsidRPr="000E2AC5">
        <w:rPr>
          <w:rFonts w:cstheme="minorHAnsi"/>
          <w:sz w:val="24"/>
          <w:szCs w:val="24"/>
        </w:rPr>
        <w:t xml:space="preserve">asal </w:t>
      </w:r>
      <w:r w:rsidR="009B659B">
        <w:rPr>
          <w:rFonts w:cstheme="minorHAnsi"/>
          <w:sz w:val="24"/>
          <w:szCs w:val="24"/>
        </w:rPr>
        <w:t>tersebut</w:t>
      </w:r>
      <w:r w:rsidR="009C142D" w:rsidRPr="000E2AC5">
        <w:rPr>
          <w:rFonts w:cstheme="minorHAnsi"/>
          <w:i/>
          <w:iCs/>
          <w:sz w:val="24"/>
          <w:szCs w:val="24"/>
        </w:rPr>
        <w:t xml:space="preserve"> </w:t>
      </w:r>
      <w:r w:rsidR="004E7A7F" w:rsidRPr="000E2AC5">
        <w:rPr>
          <w:rFonts w:cstheme="minorHAnsi"/>
          <w:sz w:val="24"/>
          <w:szCs w:val="24"/>
        </w:rPr>
        <w:t>itu</w:t>
      </w:r>
      <w:r w:rsidR="009C142D" w:rsidRPr="000E2AC5">
        <w:rPr>
          <w:rFonts w:cstheme="minorHAnsi"/>
          <w:sz w:val="24"/>
          <w:szCs w:val="24"/>
        </w:rPr>
        <w:t xml:space="preserve"> </w:t>
      </w:r>
      <w:r w:rsidR="00FA0087" w:rsidRPr="000E2AC5">
        <w:rPr>
          <w:rFonts w:cstheme="minorHAnsi"/>
          <w:sz w:val="24"/>
          <w:szCs w:val="24"/>
        </w:rPr>
        <w:t>memiliki keunikan tersendiri</w:t>
      </w:r>
      <w:r w:rsidRPr="000E2AC5">
        <w:rPr>
          <w:rFonts w:cstheme="minorHAnsi"/>
          <w:sz w:val="24"/>
          <w:szCs w:val="24"/>
        </w:rPr>
        <w:t>.</w:t>
      </w:r>
      <w:r w:rsidR="00FA0087" w:rsidRPr="000E2AC5">
        <w:rPr>
          <w:rFonts w:cstheme="minorHAnsi"/>
          <w:sz w:val="24"/>
          <w:szCs w:val="24"/>
        </w:rPr>
        <w:t xml:space="preserve"> </w:t>
      </w:r>
      <w:r w:rsidRPr="000E2AC5">
        <w:rPr>
          <w:rFonts w:cstheme="minorHAnsi"/>
          <w:sz w:val="24"/>
          <w:szCs w:val="24"/>
        </w:rPr>
        <w:t xml:space="preserve">Keunikan </w:t>
      </w:r>
      <w:r w:rsidR="006C45F9" w:rsidRPr="000E2AC5">
        <w:rPr>
          <w:rFonts w:cstheme="minorHAnsi"/>
          <w:sz w:val="24"/>
          <w:szCs w:val="24"/>
        </w:rPr>
        <w:t>tersebut</w:t>
      </w:r>
      <w:r w:rsidRPr="000E2AC5">
        <w:rPr>
          <w:rFonts w:cstheme="minorHAnsi"/>
          <w:sz w:val="24"/>
          <w:szCs w:val="24"/>
        </w:rPr>
        <w:t xml:space="preserve"> bukan tidak mungkin </w:t>
      </w:r>
      <w:r w:rsidR="00FA0087" w:rsidRPr="000E2AC5">
        <w:rPr>
          <w:rFonts w:cstheme="minorHAnsi"/>
          <w:sz w:val="24"/>
          <w:szCs w:val="24"/>
        </w:rPr>
        <w:t xml:space="preserve">dapat </w:t>
      </w:r>
      <w:r w:rsidR="006C45F9" w:rsidRPr="000E2AC5">
        <w:rPr>
          <w:rFonts w:cstheme="minorHAnsi"/>
          <w:sz w:val="24"/>
          <w:szCs w:val="24"/>
        </w:rPr>
        <w:t xml:space="preserve">melahirkan berbagai </w:t>
      </w:r>
      <w:r w:rsidR="00E65EEE" w:rsidRPr="000E2AC5">
        <w:rPr>
          <w:rFonts w:cstheme="minorHAnsi"/>
          <w:sz w:val="24"/>
          <w:szCs w:val="24"/>
        </w:rPr>
        <w:t>perspektif</w:t>
      </w:r>
      <w:r w:rsidR="005D4ECD" w:rsidRPr="000E2AC5">
        <w:rPr>
          <w:rFonts w:cstheme="minorHAnsi"/>
          <w:sz w:val="24"/>
          <w:szCs w:val="24"/>
        </w:rPr>
        <w:t xml:space="preserve"> </w:t>
      </w:r>
      <w:r w:rsidR="00B437C1">
        <w:rPr>
          <w:rFonts w:cstheme="minorHAnsi"/>
          <w:sz w:val="24"/>
          <w:szCs w:val="24"/>
        </w:rPr>
        <w:t xml:space="preserve">hukum </w:t>
      </w:r>
      <w:r w:rsidR="005D4ECD" w:rsidRPr="000E2AC5">
        <w:rPr>
          <w:rFonts w:cstheme="minorHAnsi"/>
          <w:sz w:val="24"/>
          <w:szCs w:val="24"/>
        </w:rPr>
        <w:t xml:space="preserve">dalam menerjemahkan </w:t>
      </w:r>
      <w:r w:rsidR="00C50DC1" w:rsidRPr="000E2AC5">
        <w:rPr>
          <w:rFonts w:cstheme="minorHAnsi"/>
          <w:sz w:val="24"/>
          <w:szCs w:val="24"/>
        </w:rPr>
        <w:t>kewenangan</w:t>
      </w:r>
      <w:r w:rsidRPr="000E2AC5">
        <w:rPr>
          <w:rFonts w:cstheme="minorHAnsi"/>
          <w:sz w:val="24"/>
          <w:szCs w:val="24"/>
        </w:rPr>
        <w:t xml:space="preserve"> yang </w:t>
      </w:r>
      <w:r w:rsidR="00564C2E" w:rsidRPr="000E2AC5">
        <w:rPr>
          <w:rFonts w:cstheme="minorHAnsi"/>
          <w:sz w:val="24"/>
          <w:szCs w:val="24"/>
        </w:rPr>
        <w:t xml:space="preserve">datang </w:t>
      </w:r>
      <w:r w:rsidR="00D86F37" w:rsidRPr="000E2AC5">
        <w:rPr>
          <w:rFonts w:cstheme="minorHAnsi"/>
          <w:sz w:val="24"/>
          <w:szCs w:val="24"/>
        </w:rPr>
        <w:t>dengan</w:t>
      </w:r>
      <w:r w:rsidR="009518D1" w:rsidRPr="000E2AC5">
        <w:rPr>
          <w:rFonts w:cstheme="minorHAnsi"/>
          <w:sz w:val="24"/>
          <w:szCs w:val="24"/>
        </w:rPr>
        <w:t xml:space="preserve"> jalan </w:t>
      </w:r>
      <w:r w:rsidRPr="000E2AC5">
        <w:rPr>
          <w:rFonts w:cstheme="minorHAnsi"/>
          <w:sz w:val="24"/>
          <w:szCs w:val="24"/>
        </w:rPr>
        <w:t>atribusi</w:t>
      </w:r>
      <w:r w:rsidR="00A3180A" w:rsidRPr="000E2AC5">
        <w:rPr>
          <w:rFonts w:cstheme="minorHAnsi"/>
          <w:sz w:val="24"/>
          <w:szCs w:val="24"/>
        </w:rPr>
        <w:t xml:space="preserve"> </w:t>
      </w:r>
      <w:r w:rsidR="00D845D3" w:rsidRPr="000E2AC5">
        <w:rPr>
          <w:rFonts w:cstheme="minorHAnsi"/>
          <w:sz w:val="24"/>
          <w:szCs w:val="24"/>
        </w:rPr>
        <w:t>tersebut</w:t>
      </w:r>
      <w:r w:rsidR="005D4ECD" w:rsidRPr="000E2AC5">
        <w:rPr>
          <w:rFonts w:cstheme="minorHAnsi"/>
          <w:sz w:val="24"/>
          <w:szCs w:val="24"/>
        </w:rPr>
        <w:t xml:space="preserve">. </w:t>
      </w:r>
      <w:r w:rsidR="00E65EEE" w:rsidRPr="000E2AC5">
        <w:rPr>
          <w:rFonts w:cstheme="minorHAnsi"/>
          <w:sz w:val="24"/>
          <w:szCs w:val="24"/>
        </w:rPr>
        <w:t xml:space="preserve">Diantaranya </w:t>
      </w:r>
      <w:r w:rsidRPr="000E2AC5">
        <w:rPr>
          <w:rFonts w:cstheme="minorHAnsi"/>
          <w:sz w:val="24"/>
          <w:szCs w:val="24"/>
        </w:rPr>
        <w:t>dapat di</w:t>
      </w:r>
      <w:r w:rsidR="00FA0087" w:rsidRPr="000E2AC5">
        <w:rPr>
          <w:rFonts w:cstheme="minorHAnsi"/>
          <w:sz w:val="24"/>
          <w:szCs w:val="24"/>
        </w:rPr>
        <w:t xml:space="preserve">lihat dari adanya pemahaman </w:t>
      </w:r>
      <w:r w:rsidR="005D4ECD" w:rsidRPr="000E2AC5">
        <w:rPr>
          <w:rFonts w:cstheme="minorHAnsi"/>
          <w:sz w:val="24"/>
          <w:szCs w:val="24"/>
        </w:rPr>
        <w:t xml:space="preserve">yang </w:t>
      </w:r>
      <w:r w:rsidR="00FA0087" w:rsidRPr="000E2AC5">
        <w:rPr>
          <w:rFonts w:cstheme="minorHAnsi"/>
          <w:sz w:val="24"/>
          <w:szCs w:val="24"/>
        </w:rPr>
        <w:t xml:space="preserve">memaknai </w:t>
      </w:r>
      <w:r w:rsidR="005D4ECD" w:rsidRPr="000E2AC5">
        <w:rPr>
          <w:rFonts w:cstheme="minorHAnsi"/>
          <w:sz w:val="24"/>
          <w:szCs w:val="24"/>
        </w:rPr>
        <w:t xml:space="preserve">pasal </w:t>
      </w:r>
      <w:r w:rsidR="009B659B">
        <w:rPr>
          <w:rFonts w:cstheme="minorHAnsi"/>
          <w:sz w:val="24"/>
          <w:szCs w:val="24"/>
        </w:rPr>
        <w:t>itu</w:t>
      </w:r>
      <w:r w:rsidR="005D4ECD" w:rsidRPr="000E2AC5">
        <w:rPr>
          <w:rFonts w:cstheme="minorHAnsi"/>
          <w:sz w:val="24"/>
          <w:szCs w:val="24"/>
        </w:rPr>
        <w:t xml:space="preserve"> sebagai kewenangan dalam ranah </w:t>
      </w:r>
      <w:r w:rsidR="00B437C1">
        <w:rPr>
          <w:rFonts w:cstheme="minorHAnsi"/>
          <w:sz w:val="24"/>
          <w:szCs w:val="24"/>
        </w:rPr>
        <w:t xml:space="preserve">hukum </w:t>
      </w:r>
      <w:r w:rsidR="005D4ECD" w:rsidRPr="000E2AC5">
        <w:rPr>
          <w:rFonts w:cstheme="minorHAnsi"/>
          <w:sz w:val="24"/>
          <w:szCs w:val="24"/>
        </w:rPr>
        <w:t xml:space="preserve">pidana, bukan </w:t>
      </w:r>
      <w:r w:rsidR="00B437C1">
        <w:rPr>
          <w:rFonts w:cstheme="minorHAnsi"/>
          <w:sz w:val="24"/>
          <w:szCs w:val="24"/>
        </w:rPr>
        <w:t xml:space="preserve">hukum </w:t>
      </w:r>
      <w:r w:rsidR="005D4ECD" w:rsidRPr="000E2AC5">
        <w:rPr>
          <w:rFonts w:cstheme="minorHAnsi"/>
          <w:sz w:val="24"/>
          <w:szCs w:val="24"/>
        </w:rPr>
        <w:t>perdata,</w:t>
      </w:r>
      <w:r w:rsidR="005D4ECD" w:rsidRPr="000E2AC5">
        <w:rPr>
          <w:rStyle w:val="FootnoteReference"/>
          <w:rFonts w:cstheme="minorHAnsi"/>
          <w:sz w:val="24"/>
          <w:szCs w:val="24"/>
        </w:rPr>
        <w:footnoteReference w:id="3"/>
      </w:r>
      <w:r w:rsidR="005D4ECD" w:rsidRPr="000E2AC5">
        <w:rPr>
          <w:rFonts w:cstheme="minorHAnsi"/>
          <w:sz w:val="24"/>
          <w:szCs w:val="24"/>
        </w:rPr>
        <w:t xml:space="preserve"> </w:t>
      </w:r>
      <w:r w:rsidR="00FB3AA3" w:rsidRPr="000E2AC5">
        <w:rPr>
          <w:rFonts w:cstheme="minorHAnsi"/>
          <w:sz w:val="24"/>
          <w:szCs w:val="24"/>
        </w:rPr>
        <w:t xml:space="preserve">sehingga kehadiran </w:t>
      </w:r>
      <w:r w:rsidR="00FA0087" w:rsidRPr="000E2AC5">
        <w:rPr>
          <w:rFonts w:cstheme="minorHAnsi"/>
          <w:sz w:val="24"/>
          <w:szCs w:val="24"/>
        </w:rPr>
        <w:t>Majelis Kehormatan Notaris</w:t>
      </w:r>
      <w:r w:rsidR="00FB3AA3" w:rsidRPr="000E2AC5">
        <w:rPr>
          <w:rFonts w:cstheme="minorHAnsi"/>
          <w:sz w:val="24"/>
          <w:szCs w:val="24"/>
        </w:rPr>
        <w:t xml:space="preserve"> </w:t>
      </w:r>
      <w:r w:rsidR="00B42E19">
        <w:rPr>
          <w:rFonts w:cstheme="minorHAnsi"/>
          <w:sz w:val="24"/>
          <w:szCs w:val="24"/>
        </w:rPr>
        <w:t xml:space="preserve">itu </w:t>
      </w:r>
      <w:r w:rsidR="00FB3AA3" w:rsidRPr="000E2AC5">
        <w:rPr>
          <w:rFonts w:cstheme="minorHAnsi"/>
          <w:sz w:val="24"/>
          <w:szCs w:val="24"/>
        </w:rPr>
        <w:t>diharapk</w:t>
      </w:r>
      <w:r w:rsidR="00B42E19">
        <w:rPr>
          <w:rFonts w:cstheme="minorHAnsi"/>
          <w:sz w:val="24"/>
          <w:szCs w:val="24"/>
        </w:rPr>
        <w:t>an dapat membantu penyidik</w:t>
      </w:r>
      <w:r w:rsidR="00FB3AA3" w:rsidRPr="000E2AC5">
        <w:rPr>
          <w:rFonts w:cstheme="minorHAnsi"/>
          <w:sz w:val="24"/>
          <w:szCs w:val="24"/>
        </w:rPr>
        <w:t xml:space="preserve"> dalam menentukan ada tidaknya unsur pidana terkait d</w:t>
      </w:r>
      <w:r w:rsidR="005B5D48" w:rsidRPr="000E2AC5">
        <w:rPr>
          <w:rFonts w:cstheme="minorHAnsi"/>
          <w:sz w:val="24"/>
          <w:szCs w:val="24"/>
        </w:rPr>
        <w:t>engan minuta akta dan protokol N</w:t>
      </w:r>
      <w:r w:rsidR="00FB3AA3" w:rsidRPr="000E2AC5">
        <w:rPr>
          <w:rFonts w:cstheme="minorHAnsi"/>
          <w:sz w:val="24"/>
          <w:szCs w:val="24"/>
        </w:rPr>
        <w:t>otaris.</w:t>
      </w:r>
      <w:r w:rsidR="00FB3AA3" w:rsidRPr="000E2AC5">
        <w:rPr>
          <w:rStyle w:val="FootnoteReference"/>
          <w:rFonts w:cstheme="minorHAnsi"/>
          <w:sz w:val="24"/>
          <w:szCs w:val="24"/>
        </w:rPr>
        <w:footnoteReference w:id="4"/>
      </w:r>
      <w:r w:rsidR="00961711" w:rsidRPr="000E2AC5">
        <w:rPr>
          <w:rFonts w:cstheme="minorHAnsi"/>
          <w:sz w:val="24"/>
          <w:szCs w:val="24"/>
        </w:rPr>
        <w:t xml:space="preserve"> </w:t>
      </w:r>
      <w:r w:rsidR="00FB3AA3" w:rsidRPr="000E2AC5">
        <w:rPr>
          <w:rFonts w:cstheme="minorHAnsi"/>
          <w:sz w:val="24"/>
          <w:szCs w:val="24"/>
        </w:rPr>
        <w:t>P</w:t>
      </w:r>
      <w:r w:rsidR="005D4ECD" w:rsidRPr="000E2AC5">
        <w:rPr>
          <w:rFonts w:cstheme="minorHAnsi"/>
          <w:sz w:val="24"/>
          <w:szCs w:val="24"/>
        </w:rPr>
        <w:t xml:space="preserve">adahal </w:t>
      </w:r>
      <w:r w:rsidR="004530AB">
        <w:rPr>
          <w:rFonts w:cstheme="minorHAnsi"/>
          <w:sz w:val="24"/>
          <w:szCs w:val="24"/>
        </w:rPr>
        <w:t xml:space="preserve">pada </w:t>
      </w:r>
      <w:r w:rsidRPr="000E2AC5">
        <w:rPr>
          <w:rFonts w:cstheme="minorHAnsi"/>
          <w:sz w:val="24"/>
          <w:szCs w:val="24"/>
        </w:rPr>
        <w:t>sisi</w:t>
      </w:r>
      <w:r w:rsidR="005D4ECD" w:rsidRPr="000E2AC5">
        <w:rPr>
          <w:rFonts w:cstheme="minorHAnsi"/>
          <w:sz w:val="24"/>
          <w:szCs w:val="24"/>
        </w:rPr>
        <w:t xml:space="preserve"> lain</w:t>
      </w:r>
      <w:r w:rsidR="00FB3AA3" w:rsidRPr="000E2AC5">
        <w:rPr>
          <w:rFonts w:cstheme="minorHAnsi"/>
          <w:sz w:val="24"/>
          <w:szCs w:val="24"/>
        </w:rPr>
        <w:t>,</w:t>
      </w:r>
      <w:r w:rsidR="00FA0087" w:rsidRPr="000E2AC5">
        <w:rPr>
          <w:rFonts w:cstheme="minorHAnsi"/>
          <w:sz w:val="24"/>
          <w:szCs w:val="24"/>
        </w:rPr>
        <w:t xml:space="preserve"> </w:t>
      </w:r>
      <w:r w:rsidR="004A7788" w:rsidRPr="000E2AC5">
        <w:rPr>
          <w:rFonts w:cstheme="minorHAnsi"/>
          <w:sz w:val="24"/>
          <w:szCs w:val="24"/>
        </w:rPr>
        <w:t xml:space="preserve">Majelis Kehormatan Notaris itu </w:t>
      </w:r>
      <w:r w:rsidR="004530AB">
        <w:rPr>
          <w:rFonts w:cstheme="minorHAnsi"/>
          <w:sz w:val="24"/>
          <w:szCs w:val="24"/>
        </w:rPr>
        <w:t>merupakan</w:t>
      </w:r>
      <w:r w:rsidR="004A7788" w:rsidRPr="000E2AC5">
        <w:rPr>
          <w:rFonts w:cstheme="minorHAnsi"/>
          <w:sz w:val="24"/>
          <w:szCs w:val="24"/>
        </w:rPr>
        <w:t xml:space="preserve"> Badan</w:t>
      </w:r>
      <w:r w:rsidR="004A7788">
        <w:rPr>
          <w:rFonts w:cstheme="minorHAnsi"/>
          <w:sz w:val="24"/>
          <w:szCs w:val="24"/>
        </w:rPr>
        <w:t xml:space="preserve"> </w:t>
      </w:r>
      <w:r w:rsidR="00993379">
        <w:rPr>
          <w:rFonts w:cstheme="minorHAnsi"/>
          <w:sz w:val="24"/>
          <w:szCs w:val="24"/>
        </w:rPr>
        <w:t>dan/</w:t>
      </w:r>
      <w:r w:rsidR="004A7788">
        <w:rPr>
          <w:rFonts w:cstheme="minorHAnsi"/>
          <w:sz w:val="24"/>
          <w:szCs w:val="24"/>
        </w:rPr>
        <w:t xml:space="preserve">atau </w:t>
      </w:r>
      <w:r w:rsidR="004A7788" w:rsidRPr="000E2AC5">
        <w:rPr>
          <w:rFonts w:cstheme="minorHAnsi"/>
          <w:sz w:val="24"/>
          <w:szCs w:val="24"/>
        </w:rPr>
        <w:t>Pejabat Tata Usaha Negara dan Surat Keputusan Majelis Kehormatan Notaris</w:t>
      </w:r>
      <w:r w:rsidR="004530AB">
        <w:rPr>
          <w:rFonts w:cstheme="minorHAnsi"/>
          <w:sz w:val="24"/>
          <w:szCs w:val="24"/>
        </w:rPr>
        <w:t xml:space="preserve"> itu</w:t>
      </w:r>
      <w:r w:rsidR="004A7788" w:rsidRPr="000E2AC5">
        <w:rPr>
          <w:rFonts w:cstheme="minorHAnsi"/>
          <w:sz w:val="24"/>
          <w:szCs w:val="24"/>
        </w:rPr>
        <w:t xml:space="preserve"> telah memenuhi semua unsur sebagai Keputusan Tata Usaha Negara</w:t>
      </w:r>
      <w:r w:rsidR="004A7788">
        <w:rPr>
          <w:rFonts w:cstheme="minorHAnsi"/>
          <w:sz w:val="24"/>
          <w:szCs w:val="24"/>
        </w:rPr>
        <w:t xml:space="preserve"> (KTUN)</w:t>
      </w:r>
      <w:r w:rsidR="004A7788" w:rsidRPr="000E2AC5">
        <w:rPr>
          <w:rFonts w:cstheme="minorHAnsi"/>
          <w:sz w:val="24"/>
          <w:szCs w:val="24"/>
        </w:rPr>
        <w:t xml:space="preserve">. </w:t>
      </w:r>
      <w:r w:rsidRPr="000E2AC5">
        <w:rPr>
          <w:rFonts w:cstheme="minorHAnsi"/>
          <w:sz w:val="24"/>
          <w:szCs w:val="24"/>
        </w:rPr>
        <w:t>Lantas</w:t>
      </w:r>
      <w:r w:rsidR="00493776" w:rsidRPr="000E2AC5">
        <w:rPr>
          <w:rFonts w:cstheme="minorHAnsi"/>
          <w:sz w:val="24"/>
          <w:szCs w:val="24"/>
        </w:rPr>
        <w:t>,</w:t>
      </w:r>
      <w:r w:rsidR="009A65CB" w:rsidRPr="000E2AC5">
        <w:rPr>
          <w:rFonts w:cstheme="minorHAnsi"/>
          <w:sz w:val="24"/>
          <w:szCs w:val="24"/>
        </w:rPr>
        <w:t xml:space="preserve"> apakah mungkin </w:t>
      </w:r>
      <w:r w:rsidR="00493776" w:rsidRPr="000E2AC5">
        <w:rPr>
          <w:rFonts w:cstheme="minorHAnsi"/>
          <w:sz w:val="24"/>
          <w:szCs w:val="24"/>
        </w:rPr>
        <w:t>Ma</w:t>
      </w:r>
      <w:r w:rsidR="00422E1C" w:rsidRPr="000E2AC5">
        <w:rPr>
          <w:rFonts w:cstheme="minorHAnsi"/>
          <w:sz w:val="24"/>
          <w:szCs w:val="24"/>
        </w:rPr>
        <w:t>jelis Kehormatan Notaris</w:t>
      </w:r>
      <w:r w:rsidRPr="000E2AC5">
        <w:rPr>
          <w:rFonts w:cstheme="minorHAnsi"/>
          <w:sz w:val="24"/>
          <w:szCs w:val="24"/>
        </w:rPr>
        <w:t xml:space="preserve"> </w:t>
      </w:r>
      <w:r w:rsidR="009A65CB" w:rsidRPr="000E2AC5">
        <w:rPr>
          <w:rFonts w:cstheme="minorHAnsi"/>
          <w:sz w:val="24"/>
          <w:szCs w:val="24"/>
        </w:rPr>
        <w:t xml:space="preserve">sebagai </w:t>
      </w:r>
      <w:r w:rsidR="00E65256" w:rsidRPr="000E2AC5">
        <w:rPr>
          <w:rFonts w:cstheme="minorHAnsi"/>
          <w:sz w:val="24"/>
          <w:szCs w:val="24"/>
        </w:rPr>
        <w:t>Badan Tata Usaha Negara</w:t>
      </w:r>
      <w:r w:rsidR="00FB3AA3" w:rsidRPr="000E2AC5">
        <w:rPr>
          <w:rFonts w:cstheme="minorHAnsi"/>
          <w:sz w:val="24"/>
          <w:szCs w:val="24"/>
        </w:rPr>
        <w:t xml:space="preserve"> </w:t>
      </w:r>
      <w:r w:rsidR="009A65CB" w:rsidRPr="000E2AC5">
        <w:rPr>
          <w:rFonts w:cstheme="minorHAnsi"/>
          <w:sz w:val="24"/>
          <w:szCs w:val="24"/>
        </w:rPr>
        <w:t xml:space="preserve">“menyidangkan” </w:t>
      </w:r>
      <w:r w:rsidR="009B0FAF">
        <w:rPr>
          <w:rFonts w:cstheme="minorHAnsi"/>
          <w:sz w:val="24"/>
          <w:szCs w:val="24"/>
        </w:rPr>
        <w:t>ada-</w:t>
      </w:r>
      <w:r w:rsidR="00760105" w:rsidRPr="000E2AC5">
        <w:rPr>
          <w:rFonts w:cstheme="minorHAnsi"/>
          <w:sz w:val="24"/>
          <w:szCs w:val="24"/>
        </w:rPr>
        <w:t>tidaknya unsur pidana terkait d</w:t>
      </w:r>
      <w:r w:rsidR="00760105">
        <w:rPr>
          <w:rFonts w:cstheme="minorHAnsi"/>
          <w:sz w:val="24"/>
          <w:szCs w:val="24"/>
        </w:rPr>
        <w:t>engan minuta akta dan protokol n</w:t>
      </w:r>
      <w:r w:rsidR="00760105" w:rsidRPr="000E2AC5">
        <w:rPr>
          <w:rFonts w:cstheme="minorHAnsi"/>
          <w:sz w:val="24"/>
          <w:szCs w:val="24"/>
        </w:rPr>
        <w:t>otaris</w:t>
      </w:r>
      <w:r w:rsidRPr="000E2AC5">
        <w:rPr>
          <w:rFonts w:cstheme="minorHAnsi"/>
          <w:sz w:val="24"/>
          <w:szCs w:val="24"/>
        </w:rPr>
        <w:t>?</w:t>
      </w:r>
      <w:r w:rsidR="00B437C1">
        <w:rPr>
          <w:rFonts w:cstheme="minorHAnsi"/>
          <w:sz w:val="24"/>
          <w:szCs w:val="24"/>
        </w:rPr>
        <w:t xml:space="preserve"> Bukankah tindakan itu</w:t>
      </w:r>
      <w:r w:rsidR="00FA0087" w:rsidRPr="000E2AC5">
        <w:rPr>
          <w:rFonts w:cstheme="minorHAnsi"/>
          <w:sz w:val="24"/>
          <w:szCs w:val="24"/>
        </w:rPr>
        <w:t xml:space="preserve"> </w:t>
      </w:r>
      <w:r w:rsidR="009B0FAF">
        <w:rPr>
          <w:rFonts w:cstheme="minorHAnsi"/>
          <w:sz w:val="24"/>
          <w:szCs w:val="24"/>
        </w:rPr>
        <w:t xml:space="preserve">sebagai </w:t>
      </w:r>
      <w:r w:rsidR="00FA0087" w:rsidRPr="000E2AC5">
        <w:rPr>
          <w:rFonts w:cstheme="minorHAnsi"/>
          <w:sz w:val="24"/>
          <w:szCs w:val="24"/>
        </w:rPr>
        <w:t>sebuah</w:t>
      </w:r>
      <w:r w:rsidR="009A65CB" w:rsidRPr="000E2AC5">
        <w:rPr>
          <w:rFonts w:cstheme="minorHAnsi"/>
          <w:sz w:val="24"/>
          <w:szCs w:val="24"/>
        </w:rPr>
        <w:t xml:space="preserve"> pelanggaran kompetensi</w:t>
      </w:r>
      <w:r w:rsidR="009B659B">
        <w:rPr>
          <w:rFonts w:cstheme="minorHAnsi"/>
          <w:sz w:val="24"/>
          <w:szCs w:val="24"/>
        </w:rPr>
        <w:t xml:space="preserve"> badan pengadilan</w:t>
      </w:r>
      <w:r w:rsidR="009A65CB" w:rsidRPr="000E2AC5">
        <w:rPr>
          <w:rFonts w:cstheme="minorHAnsi"/>
          <w:sz w:val="24"/>
          <w:szCs w:val="24"/>
        </w:rPr>
        <w:t xml:space="preserve">, atau setidak-tidaknya </w:t>
      </w:r>
      <w:r w:rsidR="009D7732">
        <w:rPr>
          <w:rFonts w:cstheme="minorHAnsi"/>
          <w:sz w:val="24"/>
          <w:szCs w:val="24"/>
        </w:rPr>
        <w:t xml:space="preserve">adalah </w:t>
      </w:r>
      <w:r w:rsidR="009A65CB" w:rsidRPr="000E2AC5">
        <w:rPr>
          <w:rFonts w:cstheme="minorHAnsi"/>
          <w:sz w:val="24"/>
          <w:szCs w:val="24"/>
        </w:rPr>
        <w:t>sebuah tindakan diluar kekuasannya (</w:t>
      </w:r>
      <w:r w:rsidR="009A65CB" w:rsidRPr="000E2AC5">
        <w:rPr>
          <w:rFonts w:cstheme="minorHAnsi"/>
          <w:i/>
          <w:iCs/>
          <w:sz w:val="24"/>
          <w:szCs w:val="24"/>
        </w:rPr>
        <w:t>abuse of power</w:t>
      </w:r>
      <w:r w:rsidR="009A65CB" w:rsidRPr="000E2AC5">
        <w:rPr>
          <w:rFonts w:cstheme="minorHAnsi"/>
          <w:sz w:val="24"/>
          <w:szCs w:val="24"/>
        </w:rPr>
        <w:t>)</w:t>
      </w:r>
      <w:r w:rsidR="002A1FBD" w:rsidRPr="000E2AC5">
        <w:rPr>
          <w:rFonts w:cstheme="minorHAnsi"/>
          <w:sz w:val="24"/>
          <w:szCs w:val="24"/>
        </w:rPr>
        <w:t xml:space="preserve">, sehingga </w:t>
      </w:r>
      <w:r w:rsidR="009D7732">
        <w:rPr>
          <w:rFonts w:cstheme="minorHAnsi"/>
          <w:sz w:val="24"/>
          <w:szCs w:val="24"/>
        </w:rPr>
        <w:t>K</w:t>
      </w:r>
      <w:r w:rsidR="004530AB">
        <w:rPr>
          <w:rFonts w:cstheme="minorHAnsi"/>
          <w:sz w:val="24"/>
          <w:szCs w:val="24"/>
        </w:rPr>
        <w:t>e</w:t>
      </w:r>
      <w:r w:rsidR="00FB3AA3" w:rsidRPr="000E2AC5">
        <w:rPr>
          <w:rFonts w:cstheme="minorHAnsi"/>
          <w:sz w:val="24"/>
          <w:szCs w:val="24"/>
        </w:rPr>
        <w:t>putusan</w:t>
      </w:r>
      <w:r w:rsidR="004E7A7F" w:rsidRPr="000E2AC5">
        <w:rPr>
          <w:rFonts w:cstheme="minorHAnsi"/>
          <w:sz w:val="24"/>
          <w:szCs w:val="24"/>
        </w:rPr>
        <w:t xml:space="preserve"> </w:t>
      </w:r>
      <w:r w:rsidR="00FA0087" w:rsidRPr="000E2AC5">
        <w:rPr>
          <w:rFonts w:cstheme="minorHAnsi"/>
          <w:sz w:val="24"/>
          <w:szCs w:val="24"/>
        </w:rPr>
        <w:t>Ma</w:t>
      </w:r>
      <w:r w:rsidR="00422E1C" w:rsidRPr="000E2AC5">
        <w:rPr>
          <w:rFonts w:cstheme="minorHAnsi"/>
          <w:sz w:val="24"/>
          <w:szCs w:val="24"/>
        </w:rPr>
        <w:t>jelis Kehormatan Notaris</w:t>
      </w:r>
      <w:r w:rsidR="004E7A7F" w:rsidRPr="000E2AC5">
        <w:rPr>
          <w:rFonts w:cstheme="minorHAnsi"/>
          <w:sz w:val="24"/>
          <w:szCs w:val="24"/>
        </w:rPr>
        <w:t xml:space="preserve"> itu </w:t>
      </w:r>
      <w:r w:rsidR="00E65EEE" w:rsidRPr="000E2AC5">
        <w:rPr>
          <w:rFonts w:cstheme="minorHAnsi"/>
          <w:sz w:val="24"/>
          <w:szCs w:val="24"/>
        </w:rPr>
        <w:t>tidak bisa</w:t>
      </w:r>
      <w:r w:rsidR="00422E1C" w:rsidRPr="000E2AC5">
        <w:rPr>
          <w:rFonts w:cstheme="minorHAnsi"/>
          <w:sz w:val="24"/>
          <w:szCs w:val="24"/>
        </w:rPr>
        <w:t xml:space="preserve"> </w:t>
      </w:r>
      <w:r w:rsidR="005A28FF">
        <w:rPr>
          <w:rFonts w:cstheme="minorHAnsi"/>
          <w:sz w:val="24"/>
          <w:szCs w:val="24"/>
        </w:rPr>
        <w:t xml:space="preserve">lagi </w:t>
      </w:r>
      <w:r w:rsidR="00422E1C" w:rsidRPr="000E2AC5">
        <w:rPr>
          <w:rFonts w:cstheme="minorHAnsi"/>
          <w:sz w:val="24"/>
          <w:szCs w:val="24"/>
        </w:rPr>
        <w:t>dikatakan</w:t>
      </w:r>
      <w:r w:rsidR="00FB3AA3" w:rsidRPr="000E2AC5">
        <w:rPr>
          <w:rFonts w:cstheme="minorHAnsi"/>
          <w:sz w:val="24"/>
          <w:szCs w:val="24"/>
        </w:rPr>
        <w:t xml:space="preserve"> </w:t>
      </w:r>
      <w:r w:rsidR="00E65EEE" w:rsidRPr="000E2AC5">
        <w:rPr>
          <w:rFonts w:cstheme="minorHAnsi"/>
          <w:sz w:val="24"/>
          <w:szCs w:val="24"/>
        </w:rPr>
        <w:t xml:space="preserve">sebagai </w:t>
      </w:r>
      <w:r w:rsidR="00C3442B" w:rsidRPr="000E2AC5">
        <w:rPr>
          <w:rFonts w:cstheme="minorHAnsi"/>
          <w:sz w:val="24"/>
          <w:szCs w:val="24"/>
        </w:rPr>
        <w:t xml:space="preserve">KTUN </w:t>
      </w:r>
      <w:r w:rsidR="00FB3AA3" w:rsidRPr="000E2AC5">
        <w:rPr>
          <w:rFonts w:cstheme="minorHAnsi"/>
          <w:sz w:val="24"/>
          <w:szCs w:val="24"/>
        </w:rPr>
        <w:t xml:space="preserve">yang </w:t>
      </w:r>
      <w:r w:rsidR="005A28FF">
        <w:rPr>
          <w:rFonts w:cstheme="minorHAnsi"/>
          <w:sz w:val="24"/>
          <w:szCs w:val="24"/>
        </w:rPr>
        <w:t xml:space="preserve">dapat </w:t>
      </w:r>
      <w:r w:rsidR="00B437C1">
        <w:rPr>
          <w:rFonts w:cstheme="minorHAnsi"/>
          <w:sz w:val="24"/>
          <w:szCs w:val="24"/>
        </w:rPr>
        <w:t xml:space="preserve">menjadi objek persidangan </w:t>
      </w:r>
      <w:r w:rsidR="00FB3AA3" w:rsidRPr="000E2AC5">
        <w:rPr>
          <w:rFonts w:cstheme="minorHAnsi"/>
          <w:sz w:val="24"/>
          <w:szCs w:val="24"/>
        </w:rPr>
        <w:t>di</w:t>
      </w:r>
      <w:r w:rsidR="00B8709F">
        <w:rPr>
          <w:rFonts w:cstheme="minorHAnsi"/>
          <w:sz w:val="24"/>
          <w:szCs w:val="24"/>
        </w:rPr>
        <w:t xml:space="preserve"> </w:t>
      </w:r>
      <w:r w:rsidR="00422E1C" w:rsidRPr="000E2AC5">
        <w:rPr>
          <w:rFonts w:cstheme="minorHAnsi"/>
          <w:sz w:val="24"/>
          <w:szCs w:val="24"/>
        </w:rPr>
        <w:t>dalam</w:t>
      </w:r>
      <w:r w:rsidR="004530AB">
        <w:rPr>
          <w:rFonts w:cstheme="minorHAnsi"/>
          <w:sz w:val="24"/>
          <w:szCs w:val="24"/>
        </w:rPr>
        <w:t xml:space="preserve"> Pengadilan Tata Usaha Negara, di </w:t>
      </w:r>
      <w:r w:rsidR="004530AB">
        <w:rPr>
          <w:rFonts w:cstheme="minorHAnsi"/>
          <w:sz w:val="24"/>
          <w:szCs w:val="24"/>
        </w:rPr>
        <w:lastRenderedPageBreak/>
        <w:t>mana sej</w:t>
      </w:r>
      <w:r w:rsidR="00DB6380">
        <w:rPr>
          <w:rFonts w:cstheme="minorHAnsi"/>
          <w:sz w:val="24"/>
          <w:szCs w:val="24"/>
        </w:rPr>
        <w:t xml:space="preserve">ak awal </w:t>
      </w:r>
      <w:r w:rsidR="00DB6380" w:rsidRPr="00DB6380">
        <w:rPr>
          <w:rFonts w:cstheme="minorHAnsi"/>
          <w:sz w:val="24"/>
          <w:szCs w:val="24"/>
        </w:rPr>
        <w:t>Undang-Undang Nomor 5 Tahun 1986 tentang Peradilan Tata Usa</w:t>
      </w:r>
      <w:r w:rsidR="00C41E6E">
        <w:rPr>
          <w:rFonts w:cstheme="minorHAnsi"/>
          <w:sz w:val="24"/>
          <w:szCs w:val="24"/>
        </w:rPr>
        <w:t>ha Negara telah mengatur</w:t>
      </w:r>
      <w:r w:rsidR="00DB6380" w:rsidRPr="00DB6380">
        <w:rPr>
          <w:rFonts w:cstheme="minorHAnsi"/>
          <w:sz w:val="24"/>
          <w:szCs w:val="24"/>
        </w:rPr>
        <w:t xml:space="preserve"> batas yang tidak termasuk </w:t>
      </w:r>
      <w:r w:rsidR="00993379">
        <w:rPr>
          <w:rFonts w:cstheme="minorHAnsi"/>
          <w:sz w:val="24"/>
          <w:szCs w:val="24"/>
        </w:rPr>
        <w:t>ke</w:t>
      </w:r>
      <w:r w:rsidR="00DB6380" w:rsidRPr="00DB6380">
        <w:rPr>
          <w:rFonts w:cstheme="minorHAnsi"/>
          <w:sz w:val="24"/>
          <w:szCs w:val="24"/>
        </w:rPr>
        <w:t xml:space="preserve">dalam pengertian </w:t>
      </w:r>
      <w:r w:rsidR="00B8709F">
        <w:rPr>
          <w:rFonts w:cstheme="minorHAnsi"/>
          <w:sz w:val="24"/>
          <w:szCs w:val="24"/>
        </w:rPr>
        <w:t>KTUN</w:t>
      </w:r>
      <w:r w:rsidR="00DB6380" w:rsidRPr="00DB6380">
        <w:rPr>
          <w:rFonts w:cstheme="minorHAnsi"/>
          <w:sz w:val="24"/>
          <w:szCs w:val="24"/>
        </w:rPr>
        <w:t xml:space="preserve">. </w:t>
      </w:r>
      <w:r w:rsidR="00DD14F3">
        <w:rPr>
          <w:rFonts w:cstheme="minorHAnsi"/>
          <w:sz w:val="24"/>
          <w:szCs w:val="24"/>
        </w:rPr>
        <w:t>Khususnya dalam</w:t>
      </w:r>
      <w:r w:rsidR="00760105">
        <w:rPr>
          <w:rFonts w:cstheme="minorHAnsi"/>
          <w:sz w:val="24"/>
          <w:szCs w:val="24"/>
        </w:rPr>
        <w:t xml:space="preserve"> </w:t>
      </w:r>
      <w:r w:rsidR="00760105" w:rsidRPr="00DB6380">
        <w:rPr>
          <w:rFonts w:cstheme="minorHAnsi"/>
          <w:sz w:val="24"/>
          <w:szCs w:val="24"/>
        </w:rPr>
        <w:t>Pasal 2</w:t>
      </w:r>
      <w:r w:rsidR="00DE57C2">
        <w:rPr>
          <w:rFonts w:cstheme="minorHAnsi"/>
          <w:sz w:val="24"/>
          <w:szCs w:val="24"/>
        </w:rPr>
        <w:t xml:space="preserve"> huruf</w:t>
      </w:r>
      <w:r w:rsidR="00633185">
        <w:rPr>
          <w:rFonts w:cstheme="minorHAnsi"/>
          <w:sz w:val="24"/>
          <w:szCs w:val="24"/>
        </w:rPr>
        <w:t xml:space="preserve"> d</w:t>
      </w:r>
      <w:r w:rsidR="00760105">
        <w:rPr>
          <w:rFonts w:cstheme="minorHAnsi"/>
          <w:sz w:val="24"/>
          <w:szCs w:val="24"/>
        </w:rPr>
        <w:t xml:space="preserve"> </w:t>
      </w:r>
      <w:r w:rsidR="00993379">
        <w:rPr>
          <w:rFonts w:cstheme="minorHAnsi"/>
          <w:sz w:val="24"/>
          <w:szCs w:val="24"/>
        </w:rPr>
        <w:t xml:space="preserve">yang </w:t>
      </w:r>
      <w:r w:rsidR="00760105">
        <w:rPr>
          <w:rFonts w:cstheme="minorHAnsi"/>
          <w:sz w:val="24"/>
          <w:szCs w:val="24"/>
        </w:rPr>
        <w:t>menentukan bahwa t</w:t>
      </w:r>
      <w:r w:rsidR="00760105" w:rsidRPr="00760105">
        <w:rPr>
          <w:rFonts w:cstheme="minorHAnsi"/>
          <w:sz w:val="24"/>
          <w:szCs w:val="24"/>
        </w:rPr>
        <w:t xml:space="preserve">idak termasuk dalam pengertian </w:t>
      </w:r>
      <w:r w:rsidR="00760105">
        <w:rPr>
          <w:rFonts w:cstheme="minorHAnsi"/>
          <w:sz w:val="24"/>
          <w:szCs w:val="24"/>
        </w:rPr>
        <w:t>KT</w:t>
      </w:r>
      <w:r w:rsidR="00633185">
        <w:rPr>
          <w:rFonts w:cstheme="minorHAnsi"/>
          <w:sz w:val="24"/>
          <w:szCs w:val="24"/>
        </w:rPr>
        <w:t>UN apabila</w:t>
      </w:r>
      <w:r w:rsidR="00760105">
        <w:rPr>
          <w:rFonts w:cstheme="minorHAnsi"/>
          <w:sz w:val="24"/>
          <w:szCs w:val="24"/>
        </w:rPr>
        <w:t xml:space="preserve"> </w:t>
      </w:r>
      <w:r w:rsidR="00633185">
        <w:rPr>
          <w:rFonts w:cstheme="minorHAnsi"/>
          <w:sz w:val="24"/>
          <w:szCs w:val="24"/>
        </w:rPr>
        <w:t xml:space="preserve">keputusan </w:t>
      </w:r>
      <w:r w:rsidR="00760105">
        <w:rPr>
          <w:rFonts w:cstheme="minorHAnsi"/>
          <w:sz w:val="24"/>
          <w:szCs w:val="24"/>
        </w:rPr>
        <w:t xml:space="preserve">yang dikeluarkan </w:t>
      </w:r>
      <w:r w:rsidR="00633185">
        <w:rPr>
          <w:rFonts w:cstheme="minorHAnsi"/>
          <w:sz w:val="24"/>
          <w:szCs w:val="24"/>
        </w:rPr>
        <w:t xml:space="preserve">itu </w:t>
      </w:r>
      <w:r w:rsidR="00760105">
        <w:rPr>
          <w:rFonts w:cstheme="minorHAnsi"/>
          <w:sz w:val="24"/>
          <w:szCs w:val="24"/>
        </w:rPr>
        <w:t xml:space="preserve">berdasarkan </w:t>
      </w:r>
      <w:r w:rsidR="00760105" w:rsidRPr="00760105">
        <w:rPr>
          <w:rFonts w:cstheme="minorHAnsi"/>
          <w:sz w:val="24"/>
          <w:szCs w:val="24"/>
        </w:rPr>
        <w:t>ketentuan Kitab</w:t>
      </w:r>
      <w:r w:rsidR="00760105">
        <w:rPr>
          <w:rFonts w:cstheme="minorHAnsi"/>
          <w:sz w:val="24"/>
          <w:szCs w:val="24"/>
        </w:rPr>
        <w:t xml:space="preserve"> </w:t>
      </w:r>
      <w:r w:rsidR="00C41E6E">
        <w:rPr>
          <w:rFonts w:cstheme="minorHAnsi"/>
          <w:sz w:val="24"/>
          <w:szCs w:val="24"/>
        </w:rPr>
        <w:t>Undang-U</w:t>
      </w:r>
      <w:r w:rsidR="00760105" w:rsidRPr="00760105">
        <w:rPr>
          <w:rFonts w:cstheme="minorHAnsi"/>
          <w:sz w:val="24"/>
          <w:szCs w:val="24"/>
        </w:rPr>
        <w:t xml:space="preserve">ndang </w:t>
      </w:r>
      <w:r w:rsidR="00C41E6E">
        <w:rPr>
          <w:rFonts w:cstheme="minorHAnsi"/>
          <w:sz w:val="24"/>
          <w:szCs w:val="24"/>
        </w:rPr>
        <w:t>Hukum Pidana atau Kitab Undang-U</w:t>
      </w:r>
      <w:r w:rsidR="00760105" w:rsidRPr="00760105">
        <w:rPr>
          <w:rFonts w:cstheme="minorHAnsi"/>
          <w:sz w:val="24"/>
          <w:szCs w:val="24"/>
        </w:rPr>
        <w:t>ndang Hukum Acara Pidana</w:t>
      </w:r>
      <w:r w:rsidR="00760105">
        <w:rPr>
          <w:rFonts w:cstheme="minorHAnsi"/>
          <w:sz w:val="24"/>
          <w:szCs w:val="24"/>
        </w:rPr>
        <w:t xml:space="preserve"> </w:t>
      </w:r>
      <w:r w:rsidR="00760105" w:rsidRPr="00760105">
        <w:rPr>
          <w:rFonts w:cstheme="minorHAnsi"/>
          <w:sz w:val="24"/>
          <w:szCs w:val="24"/>
        </w:rPr>
        <w:t>atau peraturan perundang-undangan la</w:t>
      </w:r>
      <w:r w:rsidR="00760105">
        <w:rPr>
          <w:rFonts w:cstheme="minorHAnsi"/>
          <w:sz w:val="24"/>
          <w:szCs w:val="24"/>
        </w:rPr>
        <w:t>in yang bersifat hukum pidana.</w:t>
      </w:r>
    </w:p>
    <w:p w:rsidR="005B5D48" w:rsidRPr="000E2AC5" w:rsidRDefault="005A28FF" w:rsidP="005A28FF">
      <w:pPr>
        <w:pStyle w:val="ListParagraph"/>
        <w:spacing w:line="276" w:lineRule="auto"/>
        <w:ind w:left="0" w:firstLine="567"/>
        <w:rPr>
          <w:rFonts w:cstheme="minorHAnsi"/>
          <w:sz w:val="24"/>
          <w:szCs w:val="24"/>
        </w:rPr>
      </w:pPr>
      <w:r>
        <w:rPr>
          <w:rFonts w:cstheme="minorHAnsi"/>
          <w:sz w:val="24"/>
          <w:szCs w:val="24"/>
        </w:rPr>
        <w:t xml:space="preserve">Kemudian </w:t>
      </w:r>
      <w:r w:rsidR="00A3180A" w:rsidRPr="000E2AC5">
        <w:rPr>
          <w:rFonts w:cstheme="minorHAnsi"/>
          <w:sz w:val="24"/>
          <w:szCs w:val="24"/>
        </w:rPr>
        <w:t xml:space="preserve">ada juga yang berpendapat bahwa kewenangan yang dimiliki oleh </w:t>
      </w:r>
      <w:r w:rsidR="00FA0087" w:rsidRPr="000E2AC5">
        <w:rPr>
          <w:rFonts w:cstheme="minorHAnsi"/>
          <w:sz w:val="24"/>
          <w:szCs w:val="24"/>
        </w:rPr>
        <w:t>Ma</w:t>
      </w:r>
      <w:r w:rsidR="00422E1C" w:rsidRPr="000E2AC5">
        <w:rPr>
          <w:rFonts w:cstheme="minorHAnsi"/>
          <w:sz w:val="24"/>
          <w:szCs w:val="24"/>
        </w:rPr>
        <w:t>jelis Kehormatan Notaris</w:t>
      </w:r>
      <w:r w:rsidR="00133168">
        <w:rPr>
          <w:rFonts w:cstheme="minorHAnsi"/>
          <w:sz w:val="24"/>
          <w:szCs w:val="24"/>
        </w:rPr>
        <w:t xml:space="preserve"> dan Majelis Pengawas Daerah</w:t>
      </w:r>
      <w:r w:rsidR="00A3180A" w:rsidRPr="000E2AC5">
        <w:rPr>
          <w:rFonts w:cstheme="minorHAnsi"/>
          <w:sz w:val="24"/>
          <w:szCs w:val="24"/>
        </w:rPr>
        <w:t xml:space="preserve"> itu adalah sama</w:t>
      </w:r>
      <w:r w:rsidR="00D845D3" w:rsidRPr="000E2AC5">
        <w:rPr>
          <w:rFonts w:cstheme="minorHAnsi"/>
          <w:sz w:val="24"/>
          <w:szCs w:val="24"/>
        </w:rPr>
        <w:t>,</w:t>
      </w:r>
      <w:r w:rsidR="009A65CB" w:rsidRPr="000E2AC5">
        <w:rPr>
          <w:rFonts w:cstheme="minorHAnsi"/>
          <w:sz w:val="24"/>
          <w:szCs w:val="24"/>
        </w:rPr>
        <w:t xml:space="preserve"> sehingga terdapat sikap berlawanan dengan apa yang telah diputuskan oleh Mahkamah K</w:t>
      </w:r>
      <w:r w:rsidR="00D845D3" w:rsidRPr="000E2AC5">
        <w:rPr>
          <w:rFonts w:cstheme="minorHAnsi"/>
          <w:sz w:val="24"/>
          <w:szCs w:val="24"/>
        </w:rPr>
        <w:t>onstitusi dalam P</w:t>
      </w:r>
      <w:r w:rsidR="00FA0087" w:rsidRPr="000E2AC5">
        <w:rPr>
          <w:rFonts w:cstheme="minorHAnsi"/>
          <w:sz w:val="24"/>
          <w:szCs w:val="24"/>
        </w:rPr>
        <w:t>utusan N</w:t>
      </w:r>
      <w:r w:rsidR="009A65CB" w:rsidRPr="000E2AC5">
        <w:rPr>
          <w:rFonts w:cstheme="minorHAnsi"/>
          <w:sz w:val="24"/>
          <w:szCs w:val="24"/>
        </w:rPr>
        <w:t xml:space="preserve">omor 49/PUU-X/2012, yang mana telah menghapuskan kewenangan </w:t>
      </w:r>
      <w:r w:rsidR="00FA0087" w:rsidRPr="000E2AC5">
        <w:rPr>
          <w:rFonts w:cstheme="minorHAnsi"/>
          <w:sz w:val="24"/>
          <w:szCs w:val="24"/>
        </w:rPr>
        <w:t>Majelis Pengawas Daerah</w:t>
      </w:r>
      <w:r w:rsidR="009A65CB" w:rsidRPr="000E2AC5">
        <w:rPr>
          <w:rFonts w:cstheme="minorHAnsi"/>
          <w:sz w:val="24"/>
          <w:szCs w:val="24"/>
        </w:rPr>
        <w:t xml:space="preserve"> dalam hal memberikan persetujua</w:t>
      </w:r>
      <w:r w:rsidR="005B5D48" w:rsidRPr="000E2AC5">
        <w:rPr>
          <w:rFonts w:cstheme="minorHAnsi"/>
          <w:sz w:val="24"/>
          <w:szCs w:val="24"/>
        </w:rPr>
        <w:t>n tindakan kepolisian terhadap N</w:t>
      </w:r>
      <w:r w:rsidR="009A65CB" w:rsidRPr="000E2AC5">
        <w:rPr>
          <w:rFonts w:cstheme="minorHAnsi"/>
          <w:sz w:val="24"/>
          <w:szCs w:val="24"/>
        </w:rPr>
        <w:t>otaris</w:t>
      </w:r>
      <w:r w:rsidR="002E5FFF" w:rsidRPr="000E2AC5">
        <w:rPr>
          <w:rFonts w:cstheme="minorHAnsi"/>
          <w:sz w:val="24"/>
          <w:szCs w:val="24"/>
        </w:rPr>
        <w:t>.</w:t>
      </w:r>
      <w:r w:rsidR="00A3180A" w:rsidRPr="000E2AC5">
        <w:rPr>
          <w:rStyle w:val="FootnoteReference"/>
          <w:rFonts w:cstheme="minorHAnsi"/>
          <w:sz w:val="24"/>
          <w:szCs w:val="24"/>
        </w:rPr>
        <w:footnoteReference w:id="5"/>
      </w:r>
      <w:r w:rsidR="009A65CB" w:rsidRPr="000E2AC5">
        <w:rPr>
          <w:rFonts w:cstheme="minorHAnsi"/>
          <w:sz w:val="24"/>
          <w:szCs w:val="24"/>
        </w:rPr>
        <w:t xml:space="preserve"> </w:t>
      </w:r>
      <w:r w:rsidR="002E5FFF" w:rsidRPr="000E2AC5">
        <w:rPr>
          <w:rFonts w:cstheme="minorHAnsi"/>
          <w:sz w:val="24"/>
          <w:szCs w:val="24"/>
        </w:rPr>
        <w:t xml:space="preserve">Sementara </w:t>
      </w:r>
      <w:r>
        <w:rPr>
          <w:rFonts w:cstheme="minorHAnsi"/>
          <w:sz w:val="24"/>
          <w:szCs w:val="24"/>
        </w:rPr>
        <w:t>dalam putusan lain</w:t>
      </w:r>
      <w:r w:rsidR="00D845D3" w:rsidRPr="000E2AC5">
        <w:rPr>
          <w:rFonts w:cstheme="minorHAnsi"/>
          <w:sz w:val="24"/>
          <w:szCs w:val="24"/>
        </w:rPr>
        <w:t xml:space="preserve"> di</w:t>
      </w:r>
      <w:r w:rsidR="00FA0087" w:rsidRPr="000E2AC5">
        <w:rPr>
          <w:rFonts w:cstheme="minorHAnsi"/>
          <w:sz w:val="24"/>
          <w:szCs w:val="24"/>
        </w:rPr>
        <w:t>kemudian hari, Mahkamah Konstitusi</w:t>
      </w:r>
      <w:r w:rsidR="002E5FFF" w:rsidRPr="000E2AC5">
        <w:rPr>
          <w:rFonts w:cstheme="minorHAnsi"/>
          <w:sz w:val="24"/>
          <w:szCs w:val="24"/>
        </w:rPr>
        <w:t xml:space="preserve"> </w:t>
      </w:r>
      <w:r w:rsidR="00D845D3" w:rsidRPr="000E2AC5">
        <w:rPr>
          <w:rFonts w:cstheme="minorHAnsi"/>
          <w:sz w:val="24"/>
          <w:szCs w:val="24"/>
        </w:rPr>
        <w:t>berpendapat dalam P</w:t>
      </w:r>
      <w:r w:rsidR="009A65CB" w:rsidRPr="000E2AC5">
        <w:rPr>
          <w:rFonts w:cstheme="minorHAnsi"/>
          <w:sz w:val="24"/>
          <w:szCs w:val="24"/>
        </w:rPr>
        <w:t xml:space="preserve">utusan Nomor 22/PUU-XVII/2019 </w:t>
      </w:r>
      <w:r w:rsidR="009369D0" w:rsidRPr="000E2AC5">
        <w:rPr>
          <w:rFonts w:cstheme="minorHAnsi"/>
          <w:sz w:val="24"/>
          <w:szCs w:val="24"/>
        </w:rPr>
        <w:t>dan</w:t>
      </w:r>
      <w:r w:rsidR="00D845D3" w:rsidRPr="000E2AC5">
        <w:rPr>
          <w:rFonts w:cstheme="minorHAnsi"/>
          <w:sz w:val="24"/>
          <w:szCs w:val="24"/>
        </w:rPr>
        <w:t xml:space="preserve"> dikuatkan dengan P</w:t>
      </w:r>
      <w:r w:rsidR="004D3335" w:rsidRPr="000E2AC5">
        <w:rPr>
          <w:rFonts w:cstheme="minorHAnsi"/>
          <w:sz w:val="24"/>
          <w:szCs w:val="24"/>
        </w:rPr>
        <w:t xml:space="preserve">utusan Nomor 16/PUU-XVIII/2020, </w:t>
      </w:r>
      <w:r w:rsidR="009A65CB" w:rsidRPr="000E2AC5">
        <w:rPr>
          <w:rFonts w:cstheme="minorHAnsi"/>
          <w:sz w:val="24"/>
          <w:szCs w:val="24"/>
        </w:rPr>
        <w:t xml:space="preserve">bahwa dengan adanya </w:t>
      </w:r>
      <w:r w:rsidR="004D3335" w:rsidRPr="000E2AC5">
        <w:rPr>
          <w:rFonts w:cstheme="minorHAnsi"/>
          <w:sz w:val="24"/>
          <w:szCs w:val="24"/>
        </w:rPr>
        <w:t>perubahan dan tambahan norma di</w:t>
      </w:r>
      <w:r w:rsidR="009A65CB" w:rsidRPr="000E2AC5">
        <w:rPr>
          <w:rFonts w:cstheme="minorHAnsi"/>
          <w:sz w:val="24"/>
          <w:szCs w:val="24"/>
        </w:rPr>
        <w:t xml:space="preserve">dalam </w:t>
      </w:r>
      <w:r w:rsidR="004E7A7F" w:rsidRPr="000E2AC5">
        <w:rPr>
          <w:rFonts w:cstheme="minorHAnsi"/>
          <w:sz w:val="24"/>
          <w:szCs w:val="24"/>
        </w:rPr>
        <w:t xml:space="preserve">perubahan </w:t>
      </w:r>
      <w:r w:rsidR="00486BC5">
        <w:rPr>
          <w:rFonts w:cstheme="minorHAnsi"/>
          <w:sz w:val="24"/>
          <w:szCs w:val="24"/>
        </w:rPr>
        <w:t>aturan jabatan n</w:t>
      </w:r>
      <w:r w:rsidR="009A65CB" w:rsidRPr="000E2AC5">
        <w:rPr>
          <w:rFonts w:cstheme="minorHAnsi"/>
          <w:sz w:val="24"/>
          <w:szCs w:val="24"/>
        </w:rPr>
        <w:t xml:space="preserve">otaris, maka sudah tepat dan tidak bertentangan dengan maksud putusan Mahkamah sebelumnya, yaitu dengan menambahkan norma pada Pasal 66 yaitu ayat (3) dan ayat (4) yang bertujuan untuk menghindarkan adanya hambatan penyidikan oleh Majelis Kehormatan Notaris.  </w:t>
      </w:r>
    </w:p>
    <w:p w:rsidR="00176D59" w:rsidRDefault="0052552C" w:rsidP="00BC04DE">
      <w:pPr>
        <w:pStyle w:val="ListParagraph"/>
        <w:spacing w:line="276" w:lineRule="auto"/>
        <w:ind w:left="0" w:firstLine="567"/>
        <w:rPr>
          <w:rFonts w:cstheme="minorHAnsi"/>
          <w:sz w:val="24"/>
          <w:szCs w:val="24"/>
        </w:rPr>
      </w:pPr>
      <w:r w:rsidRPr="000E2AC5">
        <w:rPr>
          <w:rFonts w:cstheme="minorHAnsi"/>
          <w:sz w:val="24"/>
          <w:szCs w:val="24"/>
        </w:rPr>
        <w:t xml:space="preserve">Sehubungan dengan uraian </w:t>
      </w:r>
      <w:r w:rsidR="00C50DC1" w:rsidRPr="000E2AC5">
        <w:rPr>
          <w:rFonts w:cstheme="minorHAnsi"/>
          <w:sz w:val="24"/>
          <w:szCs w:val="24"/>
        </w:rPr>
        <w:t>sebelumnya</w:t>
      </w:r>
      <w:r w:rsidR="0088268C" w:rsidRPr="000E2AC5">
        <w:rPr>
          <w:rFonts w:cstheme="minorHAnsi"/>
          <w:sz w:val="24"/>
          <w:szCs w:val="24"/>
        </w:rPr>
        <w:t>,</w:t>
      </w:r>
      <w:r w:rsidRPr="000E2AC5">
        <w:rPr>
          <w:rFonts w:cstheme="minorHAnsi"/>
          <w:sz w:val="24"/>
          <w:szCs w:val="24"/>
        </w:rPr>
        <w:t xml:space="preserve"> tentunya san</w:t>
      </w:r>
      <w:r w:rsidR="00FA0087" w:rsidRPr="000E2AC5">
        <w:rPr>
          <w:rFonts w:cstheme="minorHAnsi"/>
          <w:sz w:val="24"/>
          <w:szCs w:val="24"/>
        </w:rPr>
        <w:t xml:space="preserve">gatlah diperlukan suatu </w:t>
      </w:r>
      <w:r w:rsidR="001C3B6B" w:rsidRPr="000E2AC5">
        <w:rPr>
          <w:rFonts w:cstheme="minorHAnsi"/>
          <w:sz w:val="24"/>
          <w:szCs w:val="24"/>
        </w:rPr>
        <w:t>pandangan</w:t>
      </w:r>
      <w:r w:rsidRPr="000E2AC5">
        <w:rPr>
          <w:rFonts w:cstheme="minorHAnsi"/>
          <w:sz w:val="24"/>
          <w:szCs w:val="24"/>
        </w:rPr>
        <w:t xml:space="preserve"> </w:t>
      </w:r>
      <w:r w:rsidR="00486BC5">
        <w:rPr>
          <w:rFonts w:cstheme="minorHAnsi"/>
          <w:sz w:val="24"/>
          <w:szCs w:val="24"/>
        </w:rPr>
        <w:t xml:space="preserve">hukum </w:t>
      </w:r>
      <w:r w:rsidR="005A28FF">
        <w:rPr>
          <w:rFonts w:cstheme="minorHAnsi"/>
          <w:sz w:val="24"/>
          <w:szCs w:val="24"/>
        </w:rPr>
        <w:t>lain</w:t>
      </w:r>
      <w:r w:rsidR="00D520F5" w:rsidRPr="000E2AC5">
        <w:rPr>
          <w:rFonts w:cstheme="minorHAnsi"/>
          <w:sz w:val="24"/>
          <w:szCs w:val="24"/>
        </w:rPr>
        <w:t xml:space="preserve"> </w:t>
      </w:r>
      <w:r w:rsidR="004D3335" w:rsidRPr="000E2AC5">
        <w:rPr>
          <w:rFonts w:cstheme="minorHAnsi"/>
          <w:sz w:val="24"/>
          <w:szCs w:val="24"/>
        </w:rPr>
        <w:t>dalam</w:t>
      </w:r>
      <w:r w:rsidR="0088268C" w:rsidRPr="000E2AC5">
        <w:rPr>
          <w:rFonts w:cstheme="minorHAnsi"/>
          <w:sz w:val="24"/>
          <w:szCs w:val="24"/>
        </w:rPr>
        <w:t xml:space="preserve"> mengkaji per</w:t>
      </w:r>
      <w:r w:rsidR="004D3335" w:rsidRPr="000E2AC5">
        <w:rPr>
          <w:rFonts w:cstheme="minorHAnsi"/>
          <w:sz w:val="24"/>
          <w:szCs w:val="24"/>
        </w:rPr>
        <w:t>soalan</w:t>
      </w:r>
      <w:r w:rsidR="00D845D3" w:rsidRPr="000E2AC5">
        <w:rPr>
          <w:rFonts w:cstheme="minorHAnsi"/>
          <w:sz w:val="24"/>
          <w:szCs w:val="24"/>
        </w:rPr>
        <w:t xml:space="preserve"> </w:t>
      </w:r>
      <w:r w:rsidR="001C3B6B" w:rsidRPr="000E2AC5">
        <w:rPr>
          <w:rFonts w:cstheme="minorHAnsi"/>
          <w:sz w:val="24"/>
          <w:szCs w:val="24"/>
        </w:rPr>
        <w:t>kewe</w:t>
      </w:r>
      <w:r w:rsidR="00D845D3" w:rsidRPr="000E2AC5">
        <w:rPr>
          <w:rFonts w:cstheme="minorHAnsi"/>
          <w:sz w:val="24"/>
          <w:szCs w:val="24"/>
        </w:rPr>
        <w:t>nang</w:t>
      </w:r>
      <w:r w:rsidR="001C3B6B" w:rsidRPr="000E2AC5">
        <w:rPr>
          <w:rFonts w:cstheme="minorHAnsi"/>
          <w:sz w:val="24"/>
          <w:szCs w:val="24"/>
        </w:rPr>
        <w:t>an</w:t>
      </w:r>
      <w:r w:rsidR="0088268C" w:rsidRPr="000E2AC5">
        <w:rPr>
          <w:rFonts w:cstheme="minorHAnsi"/>
          <w:sz w:val="24"/>
          <w:szCs w:val="24"/>
        </w:rPr>
        <w:t xml:space="preserve"> </w:t>
      </w:r>
      <w:r w:rsidR="00422E1C" w:rsidRPr="000E2AC5">
        <w:rPr>
          <w:rFonts w:cstheme="minorHAnsi"/>
          <w:sz w:val="24"/>
          <w:szCs w:val="24"/>
        </w:rPr>
        <w:t>Mejelis Kehormatan Notaris</w:t>
      </w:r>
      <w:r w:rsidR="00D86F37" w:rsidRPr="000E2AC5">
        <w:rPr>
          <w:rFonts w:cstheme="minorHAnsi"/>
          <w:sz w:val="24"/>
          <w:szCs w:val="24"/>
        </w:rPr>
        <w:t xml:space="preserve"> tersebut</w:t>
      </w:r>
      <w:r w:rsidR="0088268C" w:rsidRPr="000E2AC5">
        <w:rPr>
          <w:rFonts w:cstheme="minorHAnsi"/>
          <w:sz w:val="24"/>
          <w:szCs w:val="24"/>
        </w:rPr>
        <w:t xml:space="preserve">. </w:t>
      </w:r>
      <w:r w:rsidR="00ED079F" w:rsidRPr="000E2AC5">
        <w:rPr>
          <w:rFonts w:cstheme="minorHAnsi"/>
          <w:sz w:val="24"/>
          <w:szCs w:val="24"/>
        </w:rPr>
        <w:t xml:space="preserve">Hal ini dilandasi </w:t>
      </w:r>
      <w:r w:rsidR="002E5FFF" w:rsidRPr="000E2AC5">
        <w:rPr>
          <w:rFonts w:cstheme="minorHAnsi"/>
          <w:sz w:val="24"/>
          <w:szCs w:val="24"/>
        </w:rPr>
        <w:t xml:space="preserve">pada alasan </w:t>
      </w:r>
      <w:r w:rsidR="00ED079F" w:rsidRPr="000E2AC5">
        <w:rPr>
          <w:rFonts w:cstheme="minorHAnsi"/>
          <w:sz w:val="24"/>
          <w:szCs w:val="24"/>
        </w:rPr>
        <w:t>bahwa salah satu instrume</w:t>
      </w:r>
      <w:r w:rsidR="00FA0087" w:rsidRPr="000E2AC5">
        <w:rPr>
          <w:rFonts w:cstheme="minorHAnsi"/>
          <w:sz w:val="24"/>
          <w:szCs w:val="24"/>
        </w:rPr>
        <w:t>n penting dalam negara hukum</w:t>
      </w:r>
      <w:r w:rsidR="00ED079F" w:rsidRPr="000E2AC5">
        <w:rPr>
          <w:rFonts w:cstheme="minorHAnsi"/>
          <w:sz w:val="24"/>
          <w:szCs w:val="24"/>
        </w:rPr>
        <w:t xml:space="preserve"> adalah tegaknya asas legalitas.</w:t>
      </w:r>
      <w:r w:rsidR="00C243CB" w:rsidRPr="000E2AC5">
        <w:rPr>
          <w:rFonts w:cstheme="minorHAnsi"/>
          <w:sz w:val="24"/>
          <w:szCs w:val="24"/>
        </w:rPr>
        <w:t xml:space="preserve"> </w:t>
      </w:r>
      <w:r w:rsidR="00F65EFB">
        <w:rPr>
          <w:rFonts w:cstheme="minorHAnsi"/>
          <w:sz w:val="24"/>
          <w:szCs w:val="24"/>
        </w:rPr>
        <w:t>Dalam hal ini</w:t>
      </w:r>
      <w:r w:rsidR="00421395" w:rsidRPr="000E2AC5">
        <w:rPr>
          <w:rFonts w:cstheme="minorHAnsi"/>
          <w:sz w:val="24"/>
          <w:szCs w:val="24"/>
        </w:rPr>
        <w:t>, h</w:t>
      </w:r>
      <w:r w:rsidR="009369D0" w:rsidRPr="000E2AC5">
        <w:rPr>
          <w:rFonts w:cstheme="minorHAnsi"/>
          <w:sz w:val="24"/>
          <w:szCs w:val="24"/>
        </w:rPr>
        <w:t>ukum</w:t>
      </w:r>
      <w:r w:rsidR="00486BC5">
        <w:rPr>
          <w:rFonts w:cstheme="minorHAnsi"/>
          <w:sz w:val="24"/>
          <w:szCs w:val="24"/>
        </w:rPr>
        <w:t xml:space="preserve"> itu</w:t>
      </w:r>
      <w:r w:rsidR="00D845D3" w:rsidRPr="000E2AC5">
        <w:rPr>
          <w:rFonts w:cstheme="minorHAnsi"/>
          <w:sz w:val="24"/>
          <w:szCs w:val="24"/>
        </w:rPr>
        <w:t xml:space="preserve"> menuntut</w:t>
      </w:r>
      <w:r w:rsidR="004530AB">
        <w:rPr>
          <w:rFonts w:cstheme="minorHAnsi"/>
          <w:sz w:val="24"/>
          <w:szCs w:val="24"/>
        </w:rPr>
        <w:t xml:space="preserve"> </w:t>
      </w:r>
      <w:r w:rsidR="004D3335" w:rsidRPr="000E2AC5">
        <w:rPr>
          <w:rFonts w:cstheme="minorHAnsi"/>
          <w:sz w:val="24"/>
          <w:szCs w:val="24"/>
        </w:rPr>
        <w:t>legalitas</w:t>
      </w:r>
      <w:r w:rsidR="00C243CB" w:rsidRPr="000E2AC5">
        <w:rPr>
          <w:rFonts w:cstheme="minorHAnsi"/>
          <w:sz w:val="24"/>
          <w:szCs w:val="24"/>
        </w:rPr>
        <w:t>,</w:t>
      </w:r>
      <w:r w:rsidR="004D3335" w:rsidRPr="000E2AC5">
        <w:rPr>
          <w:rStyle w:val="FootnoteReference"/>
          <w:rFonts w:cstheme="minorHAnsi"/>
          <w:sz w:val="24"/>
          <w:szCs w:val="24"/>
        </w:rPr>
        <w:footnoteReference w:id="6"/>
      </w:r>
      <w:r w:rsidR="004D3335" w:rsidRPr="000E2AC5">
        <w:rPr>
          <w:rFonts w:cstheme="minorHAnsi"/>
          <w:sz w:val="24"/>
          <w:szCs w:val="24"/>
        </w:rPr>
        <w:t xml:space="preserve"> </w:t>
      </w:r>
      <w:r w:rsidR="00C243CB" w:rsidRPr="000E2AC5">
        <w:rPr>
          <w:rFonts w:cstheme="minorHAnsi"/>
          <w:sz w:val="24"/>
          <w:szCs w:val="24"/>
        </w:rPr>
        <w:t>di mana a</w:t>
      </w:r>
      <w:r w:rsidR="00ED079F" w:rsidRPr="000E2AC5">
        <w:rPr>
          <w:rFonts w:cstheme="minorHAnsi"/>
          <w:sz w:val="24"/>
          <w:szCs w:val="24"/>
        </w:rPr>
        <w:t>sas</w:t>
      </w:r>
      <w:r w:rsidR="00D845D3" w:rsidRPr="000E2AC5">
        <w:rPr>
          <w:rFonts w:cstheme="minorHAnsi"/>
          <w:sz w:val="24"/>
          <w:szCs w:val="24"/>
        </w:rPr>
        <w:t xml:space="preserve"> ini</w:t>
      </w:r>
      <w:r w:rsidR="00ED079F" w:rsidRPr="000E2AC5">
        <w:rPr>
          <w:rFonts w:cstheme="minorHAnsi"/>
          <w:sz w:val="24"/>
          <w:szCs w:val="24"/>
        </w:rPr>
        <w:t xml:space="preserve"> menginginkan bahwa semu</w:t>
      </w:r>
      <w:r w:rsidR="00D845D3" w:rsidRPr="000E2AC5">
        <w:rPr>
          <w:rFonts w:cstheme="minorHAnsi"/>
          <w:sz w:val="24"/>
          <w:szCs w:val="24"/>
        </w:rPr>
        <w:t>a tindakan hukum yang ada pada L</w:t>
      </w:r>
      <w:r w:rsidR="00ED079F" w:rsidRPr="000E2AC5">
        <w:rPr>
          <w:rFonts w:cstheme="minorHAnsi"/>
          <w:sz w:val="24"/>
          <w:szCs w:val="24"/>
        </w:rPr>
        <w:t>embaga T</w:t>
      </w:r>
      <w:r w:rsidR="00422E1C" w:rsidRPr="000E2AC5">
        <w:rPr>
          <w:rFonts w:cstheme="minorHAnsi"/>
          <w:sz w:val="24"/>
          <w:szCs w:val="24"/>
        </w:rPr>
        <w:t xml:space="preserve">ata </w:t>
      </w:r>
      <w:r w:rsidR="00ED079F" w:rsidRPr="000E2AC5">
        <w:rPr>
          <w:rFonts w:cstheme="minorHAnsi"/>
          <w:sz w:val="24"/>
          <w:szCs w:val="24"/>
        </w:rPr>
        <w:t>U</w:t>
      </w:r>
      <w:r w:rsidR="00422E1C" w:rsidRPr="000E2AC5">
        <w:rPr>
          <w:rFonts w:cstheme="minorHAnsi"/>
          <w:sz w:val="24"/>
          <w:szCs w:val="24"/>
        </w:rPr>
        <w:t xml:space="preserve">saha </w:t>
      </w:r>
      <w:r w:rsidR="00ED079F" w:rsidRPr="000E2AC5">
        <w:rPr>
          <w:rFonts w:cstheme="minorHAnsi"/>
          <w:sz w:val="24"/>
          <w:szCs w:val="24"/>
        </w:rPr>
        <w:t>N</w:t>
      </w:r>
      <w:r w:rsidR="00422E1C" w:rsidRPr="000E2AC5">
        <w:rPr>
          <w:rFonts w:cstheme="minorHAnsi"/>
          <w:sz w:val="24"/>
          <w:szCs w:val="24"/>
        </w:rPr>
        <w:t>egara</w:t>
      </w:r>
      <w:r w:rsidR="00ED079F" w:rsidRPr="000E2AC5">
        <w:rPr>
          <w:rFonts w:cstheme="minorHAnsi"/>
          <w:sz w:val="24"/>
          <w:szCs w:val="24"/>
        </w:rPr>
        <w:t xml:space="preserve"> haruslah bersumber pada kewenangan ya</w:t>
      </w:r>
      <w:r w:rsidR="00B42E19">
        <w:rPr>
          <w:rFonts w:cstheme="minorHAnsi"/>
          <w:sz w:val="24"/>
          <w:szCs w:val="24"/>
        </w:rPr>
        <w:t>ng diberikan oleh hukum positif</w:t>
      </w:r>
      <w:r w:rsidR="009369D0" w:rsidRPr="000E2AC5">
        <w:rPr>
          <w:rFonts w:cstheme="minorHAnsi"/>
          <w:sz w:val="24"/>
          <w:szCs w:val="24"/>
        </w:rPr>
        <w:t>, sementara</w:t>
      </w:r>
      <w:r w:rsidR="00ED079F" w:rsidRPr="000E2AC5">
        <w:rPr>
          <w:rFonts w:cstheme="minorHAnsi"/>
          <w:sz w:val="24"/>
          <w:szCs w:val="24"/>
        </w:rPr>
        <w:t xml:space="preserve"> </w:t>
      </w:r>
      <w:r w:rsidR="004C4D1F" w:rsidRPr="000E2AC5">
        <w:rPr>
          <w:rFonts w:cstheme="minorHAnsi"/>
          <w:sz w:val="24"/>
          <w:szCs w:val="24"/>
        </w:rPr>
        <w:t xml:space="preserve">dalam </w:t>
      </w:r>
      <w:r w:rsidR="00ED079F" w:rsidRPr="000E2AC5">
        <w:rPr>
          <w:rFonts w:cstheme="minorHAnsi"/>
          <w:sz w:val="24"/>
          <w:szCs w:val="24"/>
        </w:rPr>
        <w:t>ranah huk</w:t>
      </w:r>
      <w:r w:rsidR="00C50DC1" w:rsidRPr="000E2AC5">
        <w:rPr>
          <w:rFonts w:cstheme="minorHAnsi"/>
          <w:sz w:val="24"/>
          <w:szCs w:val="24"/>
        </w:rPr>
        <w:t>um publik, persoalan kewenangan</w:t>
      </w:r>
      <w:r w:rsidR="00ED079F" w:rsidRPr="000E2AC5">
        <w:rPr>
          <w:rFonts w:cstheme="minorHAnsi"/>
          <w:sz w:val="24"/>
          <w:szCs w:val="24"/>
        </w:rPr>
        <w:t xml:space="preserve"> (</w:t>
      </w:r>
      <w:r w:rsidR="00ED079F" w:rsidRPr="000E2AC5">
        <w:rPr>
          <w:rFonts w:cstheme="minorHAnsi"/>
          <w:i/>
          <w:iCs/>
          <w:sz w:val="24"/>
          <w:szCs w:val="24"/>
        </w:rPr>
        <w:t>bevoegdheid</w:t>
      </w:r>
      <w:r w:rsidR="00ED079F" w:rsidRPr="000E2AC5">
        <w:rPr>
          <w:rFonts w:cstheme="minorHAnsi"/>
          <w:sz w:val="24"/>
          <w:szCs w:val="24"/>
        </w:rPr>
        <w:t xml:space="preserve">) </w:t>
      </w:r>
      <w:r w:rsidR="009369D0" w:rsidRPr="000E2AC5">
        <w:rPr>
          <w:rFonts w:cstheme="minorHAnsi"/>
          <w:sz w:val="24"/>
          <w:szCs w:val="24"/>
        </w:rPr>
        <w:t>itu</w:t>
      </w:r>
      <w:r w:rsidR="00436E63" w:rsidRPr="000E2AC5">
        <w:rPr>
          <w:rFonts w:cstheme="minorHAnsi"/>
          <w:sz w:val="24"/>
          <w:szCs w:val="24"/>
        </w:rPr>
        <w:t xml:space="preserve"> adalah</w:t>
      </w:r>
      <w:r w:rsidR="00ED079F" w:rsidRPr="000E2AC5">
        <w:rPr>
          <w:rFonts w:cstheme="minorHAnsi"/>
          <w:sz w:val="24"/>
          <w:szCs w:val="24"/>
        </w:rPr>
        <w:t xml:space="preserve"> konsep inti dalam hukum tata negara dan hukum admini</w:t>
      </w:r>
      <w:r w:rsidR="00436E63" w:rsidRPr="000E2AC5">
        <w:rPr>
          <w:rFonts w:cstheme="minorHAnsi"/>
          <w:sz w:val="24"/>
          <w:szCs w:val="24"/>
        </w:rPr>
        <w:t>s</w:t>
      </w:r>
      <w:r w:rsidR="00ED079F" w:rsidRPr="000E2AC5">
        <w:rPr>
          <w:rFonts w:cstheme="minorHAnsi"/>
          <w:sz w:val="24"/>
          <w:szCs w:val="24"/>
        </w:rPr>
        <w:t>trasi negara.</w:t>
      </w:r>
      <w:r w:rsidR="00ED079F" w:rsidRPr="000E2AC5">
        <w:rPr>
          <w:rStyle w:val="FootnoteReference"/>
          <w:rFonts w:cstheme="minorHAnsi"/>
          <w:sz w:val="24"/>
          <w:szCs w:val="24"/>
        </w:rPr>
        <w:footnoteReference w:id="7"/>
      </w:r>
      <w:r w:rsidR="00ED079F" w:rsidRPr="000E2AC5">
        <w:rPr>
          <w:rFonts w:cstheme="minorHAnsi"/>
          <w:sz w:val="24"/>
          <w:szCs w:val="24"/>
        </w:rPr>
        <w:t xml:space="preserve"> </w:t>
      </w:r>
      <w:r w:rsidR="009369D0" w:rsidRPr="000E2AC5">
        <w:rPr>
          <w:rFonts w:cstheme="minorHAnsi"/>
          <w:sz w:val="24"/>
          <w:szCs w:val="24"/>
        </w:rPr>
        <w:t>Bertolak dari</w:t>
      </w:r>
      <w:r w:rsidR="00493776" w:rsidRPr="000E2AC5">
        <w:rPr>
          <w:rFonts w:cstheme="minorHAnsi"/>
          <w:sz w:val="24"/>
          <w:szCs w:val="24"/>
        </w:rPr>
        <w:t xml:space="preserve"> latar be</w:t>
      </w:r>
      <w:r w:rsidR="009B5CAE" w:rsidRPr="000E2AC5">
        <w:rPr>
          <w:rFonts w:cstheme="minorHAnsi"/>
          <w:sz w:val="24"/>
          <w:szCs w:val="24"/>
        </w:rPr>
        <w:t>lakang tersebut</w:t>
      </w:r>
      <w:r w:rsidR="00287FD9" w:rsidRPr="000E2AC5">
        <w:rPr>
          <w:rFonts w:cstheme="minorHAnsi"/>
          <w:sz w:val="24"/>
          <w:szCs w:val="24"/>
        </w:rPr>
        <w:t xml:space="preserve">, </w:t>
      </w:r>
      <w:r w:rsidR="00436E63" w:rsidRPr="000E2AC5">
        <w:rPr>
          <w:rFonts w:cstheme="minorHAnsi"/>
          <w:sz w:val="24"/>
          <w:szCs w:val="24"/>
        </w:rPr>
        <w:t xml:space="preserve">maka </w:t>
      </w:r>
      <w:r w:rsidR="00023F5C" w:rsidRPr="000E2AC5">
        <w:rPr>
          <w:rFonts w:cstheme="minorHAnsi"/>
          <w:sz w:val="24"/>
          <w:szCs w:val="24"/>
        </w:rPr>
        <w:t xml:space="preserve">artikel ini ditulis </w:t>
      </w:r>
      <w:r w:rsidR="004C4D1F" w:rsidRPr="000E2AC5">
        <w:rPr>
          <w:rFonts w:cstheme="minorHAnsi"/>
          <w:sz w:val="24"/>
          <w:szCs w:val="24"/>
        </w:rPr>
        <w:t xml:space="preserve">sebagai </w:t>
      </w:r>
      <w:r w:rsidR="00023F5C" w:rsidRPr="000E2AC5">
        <w:rPr>
          <w:rFonts w:cstheme="minorHAnsi"/>
          <w:sz w:val="24"/>
          <w:szCs w:val="24"/>
        </w:rPr>
        <w:t>upaya u</w:t>
      </w:r>
      <w:r w:rsidR="00287FD9" w:rsidRPr="000E2AC5">
        <w:rPr>
          <w:rFonts w:cstheme="minorHAnsi"/>
          <w:sz w:val="24"/>
          <w:szCs w:val="24"/>
        </w:rPr>
        <w:t>n</w:t>
      </w:r>
      <w:r w:rsidR="00023F5C" w:rsidRPr="000E2AC5">
        <w:rPr>
          <w:rFonts w:cstheme="minorHAnsi"/>
          <w:sz w:val="24"/>
          <w:szCs w:val="24"/>
        </w:rPr>
        <w:t>tu</w:t>
      </w:r>
      <w:r w:rsidR="00493776" w:rsidRPr="000E2AC5">
        <w:rPr>
          <w:rFonts w:cstheme="minorHAnsi"/>
          <w:sz w:val="24"/>
          <w:szCs w:val="24"/>
        </w:rPr>
        <w:t xml:space="preserve">k melihat bagaimana </w:t>
      </w:r>
      <w:r w:rsidR="005B5D48" w:rsidRPr="000E2AC5">
        <w:rPr>
          <w:rFonts w:cstheme="minorHAnsi"/>
          <w:sz w:val="24"/>
          <w:szCs w:val="24"/>
        </w:rPr>
        <w:t>kewenangan Majelis Kehormatan Notaris dalam perspektif hukum administrasi negara</w:t>
      </w:r>
      <w:r w:rsidR="002A1FBD" w:rsidRPr="000E2AC5">
        <w:rPr>
          <w:rFonts w:cstheme="minorHAnsi"/>
          <w:sz w:val="24"/>
          <w:szCs w:val="24"/>
        </w:rPr>
        <w:t>?</w:t>
      </w:r>
      <w:r w:rsidR="00A072F4" w:rsidRPr="000E2AC5">
        <w:rPr>
          <w:rFonts w:cstheme="minorHAnsi"/>
          <w:sz w:val="24"/>
          <w:szCs w:val="24"/>
        </w:rPr>
        <w:t xml:space="preserve"> </w:t>
      </w:r>
      <w:r w:rsidR="00F540E6">
        <w:rPr>
          <w:rFonts w:cstheme="minorHAnsi"/>
          <w:sz w:val="24"/>
          <w:szCs w:val="24"/>
        </w:rPr>
        <w:t>Tujuannya</w:t>
      </w:r>
      <w:r w:rsidR="00993379">
        <w:rPr>
          <w:rFonts w:cstheme="minorHAnsi"/>
          <w:sz w:val="24"/>
          <w:szCs w:val="24"/>
        </w:rPr>
        <w:t xml:space="preserve"> tidak lain adalah</w:t>
      </w:r>
      <w:r w:rsidR="002A1FBD" w:rsidRPr="000E2AC5">
        <w:rPr>
          <w:rFonts w:cstheme="minorHAnsi"/>
          <w:sz w:val="24"/>
          <w:szCs w:val="24"/>
        </w:rPr>
        <w:t xml:space="preserve"> untuk me</w:t>
      </w:r>
      <w:r w:rsidR="009518D1" w:rsidRPr="000E2AC5">
        <w:rPr>
          <w:rFonts w:cstheme="minorHAnsi"/>
          <w:sz w:val="24"/>
          <w:szCs w:val="24"/>
        </w:rPr>
        <w:t xml:space="preserve">nawarkan suatu </w:t>
      </w:r>
      <w:r w:rsidR="004C4D1F" w:rsidRPr="000E2AC5">
        <w:rPr>
          <w:rFonts w:cstheme="minorHAnsi"/>
          <w:sz w:val="24"/>
          <w:szCs w:val="24"/>
        </w:rPr>
        <w:lastRenderedPageBreak/>
        <w:t xml:space="preserve">perspektif </w:t>
      </w:r>
      <w:r w:rsidR="00486BC5">
        <w:rPr>
          <w:rFonts w:cstheme="minorHAnsi"/>
          <w:sz w:val="24"/>
          <w:szCs w:val="24"/>
        </w:rPr>
        <w:t xml:space="preserve">lain </w:t>
      </w:r>
      <w:r w:rsidR="00D520F5" w:rsidRPr="000E2AC5">
        <w:rPr>
          <w:rFonts w:cstheme="minorHAnsi"/>
          <w:sz w:val="24"/>
          <w:szCs w:val="24"/>
        </w:rPr>
        <w:t xml:space="preserve">menyangkut </w:t>
      </w:r>
      <w:r w:rsidR="002A1FBD" w:rsidRPr="000E2AC5">
        <w:rPr>
          <w:rFonts w:cstheme="minorHAnsi"/>
          <w:sz w:val="24"/>
          <w:szCs w:val="24"/>
        </w:rPr>
        <w:t xml:space="preserve">penafsiran </w:t>
      </w:r>
      <w:r w:rsidR="00D520F5" w:rsidRPr="000E2AC5">
        <w:rPr>
          <w:rFonts w:cstheme="minorHAnsi"/>
          <w:sz w:val="24"/>
          <w:szCs w:val="24"/>
        </w:rPr>
        <w:t>atas</w:t>
      </w:r>
      <w:r w:rsidR="002A1FBD" w:rsidRPr="000E2AC5">
        <w:rPr>
          <w:rFonts w:cstheme="minorHAnsi"/>
          <w:sz w:val="24"/>
          <w:szCs w:val="24"/>
        </w:rPr>
        <w:t xml:space="preserve"> kekuasan Majelis Kehormatan Notaris yang bersumber dari kewenangan atribusi tersebut.</w:t>
      </w:r>
    </w:p>
    <w:p w:rsidR="00DF435A" w:rsidRPr="00760105" w:rsidRDefault="00DF435A" w:rsidP="00BC04DE">
      <w:pPr>
        <w:pStyle w:val="ListParagraph"/>
        <w:spacing w:line="276" w:lineRule="auto"/>
        <w:ind w:left="0" w:firstLine="567"/>
        <w:rPr>
          <w:rFonts w:cstheme="minorHAnsi"/>
          <w:sz w:val="24"/>
          <w:szCs w:val="24"/>
        </w:rPr>
      </w:pPr>
    </w:p>
    <w:p w:rsidR="00D915B7" w:rsidRPr="000E2AC5" w:rsidRDefault="00D915B7" w:rsidP="00436E63">
      <w:pPr>
        <w:pStyle w:val="ListParagraph"/>
        <w:numPr>
          <w:ilvl w:val="0"/>
          <w:numId w:val="1"/>
        </w:numPr>
        <w:spacing w:line="276" w:lineRule="auto"/>
        <w:ind w:left="567" w:hanging="567"/>
        <w:rPr>
          <w:rFonts w:cstheme="minorHAnsi"/>
          <w:b/>
          <w:bCs/>
          <w:iCs/>
          <w:sz w:val="24"/>
          <w:szCs w:val="24"/>
          <w:lang w:val="en-US"/>
        </w:rPr>
      </w:pPr>
      <w:r w:rsidRPr="000E2AC5">
        <w:rPr>
          <w:rFonts w:cstheme="minorHAnsi"/>
          <w:b/>
          <w:bCs/>
          <w:sz w:val="24"/>
          <w:szCs w:val="24"/>
        </w:rPr>
        <w:t>Metode Penelitian</w:t>
      </w:r>
    </w:p>
    <w:p w:rsidR="00D915B7" w:rsidRPr="000E2AC5" w:rsidRDefault="00D915B7" w:rsidP="00FD2B41">
      <w:pPr>
        <w:spacing w:line="276" w:lineRule="auto"/>
        <w:ind w:firstLine="567"/>
        <w:rPr>
          <w:rFonts w:cstheme="minorHAnsi"/>
          <w:sz w:val="24"/>
          <w:szCs w:val="24"/>
        </w:rPr>
      </w:pPr>
      <w:r w:rsidRPr="000E2AC5">
        <w:rPr>
          <w:rFonts w:cstheme="minorHAnsi"/>
          <w:sz w:val="24"/>
          <w:szCs w:val="24"/>
        </w:rPr>
        <w:t>Ad</w:t>
      </w:r>
      <w:r w:rsidR="005B5D48" w:rsidRPr="000E2AC5">
        <w:rPr>
          <w:rFonts w:cstheme="minorHAnsi"/>
          <w:sz w:val="24"/>
          <w:szCs w:val="24"/>
        </w:rPr>
        <w:t>apun penelitian ini termasuk ke</w:t>
      </w:r>
      <w:r w:rsidRPr="000E2AC5">
        <w:rPr>
          <w:rFonts w:cstheme="minorHAnsi"/>
          <w:sz w:val="24"/>
          <w:szCs w:val="24"/>
        </w:rPr>
        <w:t>dalam tipologi penelitian hukum normatif (</w:t>
      </w:r>
      <w:r w:rsidRPr="000E2AC5">
        <w:rPr>
          <w:rFonts w:cstheme="minorHAnsi"/>
          <w:i/>
          <w:iCs/>
          <w:sz w:val="24"/>
          <w:szCs w:val="24"/>
        </w:rPr>
        <w:t>normative legal research</w:t>
      </w:r>
      <w:r w:rsidRPr="000E2AC5">
        <w:rPr>
          <w:rFonts w:cstheme="minorHAnsi"/>
          <w:sz w:val="24"/>
          <w:szCs w:val="24"/>
        </w:rPr>
        <w:t>). Penelitian ini berfungsi untuk memberi argumentasi yuridis ketika terjadi kekosongan, kekaburan dan konflik norma.</w:t>
      </w:r>
      <w:r w:rsidRPr="000E2AC5">
        <w:rPr>
          <w:rFonts w:cstheme="minorHAnsi"/>
          <w:sz w:val="24"/>
          <w:szCs w:val="24"/>
          <w:vertAlign w:val="superscript"/>
        </w:rPr>
        <w:footnoteReference w:id="8"/>
      </w:r>
      <w:r w:rsidRPr="000E2AC5">
        <w:rPr>
          <w:rFonts w:cstheme="minorHAnsi"/>
          <w:sz w:val="24"/>
          <w:szCs w:val="24"/>
        </w:rPr>
        <w:t xml:space="preserve"> Penelitian ini ditelaah dengan menggunakan bahan hukum primer yang terdiri atas segala peraturan perundang-undangan yang ber</w:t>
      </w:r>
      <w:r w:rsidR="00993379">
        <w:rPr>
          <w:rFonts w:cstheme="minorHAnsi"/>
          <w:sz w:val="24"/>
          <w:szCs w:val="24"/>
        </w:rPr>
        <w:t>laku untuk pengembanan jabatan n</w:t>
      </w:r>
      <w:r w:rsidRPr="000E2AC5">
        <w:rPr>
          <w:rFonts w:cstheme="minorHAnsi"/>
          <w:sz w:val="24"/>
          <w:szCs w:val="24"/>
        </w:rPr>
        <w:t xml:space="preserve">otaris; dan bahan hukum sekunder meliputi segala buku dan artikel ilmiah </w:t>
      </w:r>
      <w:r w:rsidR="00993379">
        <w:rPr>
          <w:rFonts w:cstheme="minorHAnsi"/>
          <w:sz w:val="24"/>
          <w:szCs w:val="24"/>
        </w:rPr>
        <w:t>yang besinggungan dengan jabatan n</w:t>
      </w:r>
      <w:r w:rsidRPr="000E2AC5">
        <w:rPr>
          <w:rFonts w:cstheme="minorHAnsi"/>
          <w:sz w:val="24"/>
          <w:szCs w:val="24"/>
        </w:rPr>
        <w:t xml:space="preserve">otaris. Sementara untuk teknik pengumpulan bahan hukum dilakukan dengan studi kepustakaan </w:t>
      </w:r>
      <w:r w:rsidR="00FD2B41">
        <w:rPr>
          <w:rFonts w:cstheme="minorHAnsi"/>
          <w:sz w:val="24"/>
          <w:szCs w:val="24"/>
        </w:rPr>
        <w:t xml:space="preserve">melalui </w:t>
      </w:r>
      <w:r w:rsidRPr="000E2AC5">
        <w:rPr>
          <w:rFonts w:cstheme="minorHAnsi"/>
          <w:sz w:val="24"/>
          <w:szCs w:val="24"/>
        </w:rPr>
        <w:t>pendekatan perundang-undangan (</w:t>
      </w:r>
      <w:r w:rsidRPr="000E2AC5">
        <w:rPr>
          <w:rFonts w:cstheme="minorHAnsi"/>
          <w:i/>
          <w:iCs/>
          <w:sz w:val="24"/>
          <w:szCs w:val="24"/>
        </w:rPr>
        <w:t>statute approch</w:t>
      </w:r>
      <w:r w:rsidR="002D1967" w:rsidRPr="000E2AC5">
        <w:rPr>
          <w:rFonts w:cstheme="minorHAnsi"/>
          <w:sz w:val="24"/>
          <w:szCs w:val="24"/>
        </w:rPr>
        <w:t>) dan</w:t>
      </w:r>
      <w:r w:rsidRPr="000E2AC5">
        <w:rPr>
          <w:rFonts w:cstheme="minorHAnsi"/>
          <w:sz w:val="24"/>
          <w:szCs w:val="24"/>
        </w:rPr>
        <w:t xml:space="preserve"> pendekatan konsep </w:t>
      </w:r>
      <w:r w:rsidR="002D1967" w:rsidRPr="000E2AC5">
        <w:rPr>
          <w:rFonts w:cstheme="minorHAnsi"/>
          <w:sz w:val="24"/>
          <w:szCs w:val="24"/>
        </w:rPr>
        <w:t>(</w:t>
      </w:r>
      <w:r w:rsidR="002D1967" w:rsidRPr="000E2AC5">
        <w:rPr>
          <w:rFonts w:cstheme="minorHAnsi"/>
          <w:i/>
          <w:iCs/>
          <w:sz w:val="24"/>
          <w:szCs w:val="24"/>
        </w:rPr>
        <w:t>conceptual approch</w:t>
      </w:r>
      <w:r w:rsidR="002D1967" w:rsidRPr="000E2AC5">
        <w:rPr>
          <w:rFonts w:cstheme="minorHAnsi"/>
          <w:sz w:val="24"/>
          <w:szCs w:val="24"/>
        </w:rPr>
        <w:t xml:space="preserve">) </w:t>
      </w:r>
      <w:r w:rsidR="004C4D1F" w:rsidRPr="000E2AC5">
        <w:rPr>
          <w:rFonts w:cstheme="minorHAnsi"/>
          <w:sz w:val="24"/>
          <w:szCs w:val="24"/>
        </w:rPr>
        <w:t>yang dianalisis secara</w:t>
      </w:r>
      <w:r w:rsidRPr="000E2AC5">
        <w:rPr>
          <w:rFonts w:cstheme="minorHAnsi"/>
          <w:sz w:val="24"/>
          <w:szCs w:val="24"/>
        </w:rPr>
        <w:t xml:space="preserve"> </w:t>
      </w:r>
      <w:r w:rsidR="005B5D48" w:rsidRPr="000E2AC5">
        <w:rPr>
          <w:rFonts w:cstheme="minorHAnsi"/>
          <w:i/>
          <w:iCs/>
          <w:sz w:val="24"/>
          <w:szCs w:val="24"/>
        </w:rPr>
        <w:t>pres</w:t>
      </w:r>
      <w:r w:rsidRPr="000E2AC5">
        <w:rPr>
          <w:rFonts w:cstheme="minorHAnsi"/>
          <w:i/>
          <w:iCs/>
          <w:sz w:val="24"/>
          <w:szCs w:val="24"/>
        </w:rPr>
        <w:t>kriptif-</w:t>
      </w:r>
      <w:r w:rsidR="00993379">
        <w:rPr>
          <w:rFonts w:cstheme="minorHAnsi"/>
          <w:i/>
          <w:iCs/>
          <w:sz w:val="24"/>
          <w:szCs w:val="24"/>
        </w:rPr>
        <w:t>analit</w:t>
      </w:r>
      <w:r w:rsidR="00D75798">
        <w:rPr>
          <w:rFonts w:cstheme="minorHAnsi"/>
          <w:i/>
          <w:iCs/>
          <w:sz w:val="24"/>
          <w:szCs w:val="24"/>
        </w:rPr>
        <w:t>is</w:t>
      </w:r>
      <w:r w:rsidR="00993379">
        <w:rPr>
          <w:rFonts w:cstheme="minorHAnsi"/>
          <w:i/>
          <w:iCs/>
          <w:sz w:val="24"/>
          <w:szCs w:val="24"/>
        </w:rPr>
        <w:t>.</w:t>
      </w:r>
    </w:p>
    <w:p w:rsidR="004E7A7F" w:rsidRPr="000E2AC5" w:rsidRDefault="004E7A7F" w:rsidP="00436E63">
      <w:pPr>
        <w:spacing w:line="276" w:lineRule="auto"/>
        <w:rPr>
          <w:rFonts w:cstheme="minorHAnsi"/>
          <w:sz w:val="24"/>
          <w:szCs w:val="24"/>
        </w:rPr>
      </w:pPr>
    </w:p>
    <w:p w:rsidR="00104287" w:rsidRPr="000E2AC5" w:rsidRDefault="00D75798" w:rsidP="00D2476C">
      <w:pPr>
        <w:pStyle w:val="ListParagraph"/>
        <w:numPr>
          <w:ilvl w:val="0"/>
          <w:numId w:val="1"/>
        </w:numPr>
        <w:spacing w:line="276" w:lineRule="auto"/>
        <w:ind w:left="567" w:hanging="567"/>
        <w:rPr>
          <w:rFonts w:cstheme="minorHAnsi"/>
          <w:b/>
          <w:bCs/>
          <w:sz w:val="24"/>
          <w:szCs w:val="24"/>
        </w:rPr>
      </w:pPr>
      <w:r>
        <w:rPr>
          <w:rFonts w:cstheme="minorHAnsi"/>
          <w:b/>
          <w:bCs/>
          <w:sz w:val="24"/>
          <w:szCs w:val="24"/>
        </w:rPr>
        <w:t xml:space="preserve">Hasil dan </w:t>
      </w:r>
      <w:r w:rsidR="000812AD" w:rsidRPr="000E2AC5">
        <w:rPr>
          <w:rFonts w:cstheme="minorHAnsi"/>
          <w:b/>
          <w:bCs/>
          <w:sz w:val="24"/>
          <w:szCs w:val="24"/>
        </w:rPr>
        <w:t>Pembahasan</w:t>
      </w:r>
    </w:p>
    <w:p w:rsidR="009F3D21" w:rsidRPr="009F3D21" w:rsidRDefault="009F3D21" w:rsidP="009F3D21">
      <w:pPr>
        <w:pStyle w:val="ListParagraph"/>
        <w:numPr>
          <w:ilvl w:val="0"/>
          <w:numId w:val="23"/>
        </w:numPr>
        <w:spacing w:line="276" w:lineRule="auto"/>
        <w:ind w:left="567" w:hanging="567"/>
        <w:rPr>
          <w:rFonts w:cstheme="minorHAnsi"/>
          <w:b/>
          <w:bCs/>
          <w:sz w:val="24"/>
          <w:szCs w:val="24"/>
        </w:rPr>
      </w:pPr>
      <w:r w:rsidRPr="009F3D21">
        <w:rPr>
          <w:rFonts w:cstheme="minorHAnsi"/>
          <w:b/>
          <w:bCs/>
          <w:sz w:val="24"/>
          <w:szCs w:val="24"/>
        </w:rPr>
        <w:t>Instrumen Hukum Perizinan Sebagai Lagitimasi Bertindak Majelis Kehorma</w:t>
      </w:r>
      <w:r w:rsidR="00F540E6">
        <w:rPr>
          <w:rFonts w:cstheme="minorHAnsi"/>
          <w:b/>
          <w:bCs/>
          <w:sz w:val="24"/>
          <w:szCs w:val="24"/>
        </w:rPr>
        <w:t>t</w:t>
      </w:r>
      <w:r w:rsidRPr="009F3D21">
        <w:rPr>
          <w:rFonts w:cstheme="minorHAnsi"/>
          <w:b/>
          <w:bCs/>
          <w:sz w:val="24"/>
          <w:szCs w:val="24"/>
        </w:rPr>
        <w:t xml:space="preserve">an Notaris </w:t>
      </w:r>
    </w:p>
    <w:p w:rsidR="0009140E" w:rsidRDefault="00F817B0" w:rsidP="00BA28B1">
      <w:pPr>
        <w:pStyle w:val="ListParagraph"/>
        <w:spacing w:line="276" w:lineRule="auto"/>
        <w:ind w:left="0" w:firstLine="567"/>
        <w:rPr>
          <w:rFonts w:cstheme="minorHAnsi"/>
          <w:sz w:val="24"/>
          <w:szCs w:val="24"/>
        </w:rPr>
      </w:pPr>
      <w:r>
        <w:rPr>
          <w:rFonts w:cstheme="minorHAnsi"/>
          <w:sz w:val="24"/>
          <w:szCs w:val="24"/>
        </w:rPr>
        <w:t>Pada dasarnya, wewenang untuk melakukan pengawasan, pemeriksaan dan pembinaan terhadap notaris itu ada</w:t>
      </w:r>
      <w:r w:rsidR="00DE57C2">
        <w:rPr>
          <w:rFonts w:cstheme="minorHAnsi"/>
          <w:sz w:val="24"/>
          <w:szCs w:val="24"/>
        </w:rPr>
        <w:t xml:space="preserve"> pada </w:t>
      </w:r>
      <w:r>
        <w:rPr>
          <w:rFonts w:cstheme="minorHAnsi"/>
          <w:sz w:val="24"/>
          <w:szCs w:val="24"/>
        </w:rPr>
        <w:t>Menteri Hukum dan Hak Asasi Manusia yang dalam pela</w:t>
      </w:r>
      <w:r w:rsidR="00BE3C85">
        <w:rPr>
          <w:rFonts w:cstheme="minorHAnsi"/>
          <w:sz w:val="24"/>
          <w:szCs w:val="24"/>
        </w:rPr>
        <w:t>k</w:t>
      </w:r>
      <w:r>
        <w:rPr>
          <w:rFonts w:cstheme="minorHAnsi"/>
          <w:sz w:val="24"/>
          <w:szCs w:val="24"/>
        </w:rPr>
        <w:t>sanaanya, Menteri membentuk Majelis Pengawas Notaris dan Majelis Kehormatan Notaris dengan berbagai kewenangan masing-masing.</w:t>
      </w:r>
      <w:r w:rsidRPr="000E2AC5">
        <w:rPr>
          <w:rStyle w:val="FootnoteReference"/>
          <w:rFonts w:cstheme="minorHAnsi"/>
          <w:sz w:val="24"/>
          <w:szCs w:val="24"/>
        </w:rPr>
        <w:footnoteReference w:id="9"/>
      </w:r>
      <w:r w:rsidR="008D6707">
        <w:rPr>
          <w:rFonts w:cstheme="minorHAnsi"/>
          <w:sz w:val="24"/>
          <w:szCs w:val="24"/>
        </w:rPr>
        <w:t xml:space="preserve"> Sebagai akibat kedudukan Menteri itu sebagai Badan atau Jabatan Tata Usaha N</w:t>
      </w:r>
      <w:r w:rsidR="00C31076">
        <w:rPr>
          <w:rFonts w:cstheme="minorHAnsi"/>
          <w:sz w:val="24"/>
          <w:szCs w:val="24"/>
        </w:rPr>
        <w:t>egara yang melaksanakan urusan P</w:t>
      </w:r>
      <w:r w:rsidR="008D6707">
        <w:rPr>
          <w:rFonts w:cstheme="minorHAnsi"/>
          <w:sz w:val="24"/>
          <w:szCs w:val="24"/>
        </w:rPr>
        <w:t>emerintah berdasarkan peraturan perundang-undangan, maka membawa konsekuensi kepada Majelis Pengawas Notaris dan Majelis Kehormat</w:t>
      </w:r>
      <w:r w:rsidR="00DD14F3">
        <w:rPr>
          <w:rFonts w:cstheme="minorHAnsi"/>
          <w:sz w:val="24"/>
          <w:szCs w:val="24"/>
        </w:rPr>
        <w:t>an Notaris juga</w:t>
      </w:r>
      <w:r w:rsidR="00DE57C2">
        <w:rPr>
          <w:rFonts w:cstheme="minorHAnsi"/>
          <w:sz w:val="24"/>
          <w:szCs w:val="24"/>
        </w:rPr>
        <w:t xml:space="preserve"> berkedudukan</w:t>
      </w:r>
      <w:r w:rsidR="008D6707">
        <w:rPr>
          <w:rFonts w:cstheme="minorHAnsi"/>
          <w:sz w:val="24"/>
          <w:szCs w:val="24"/>
        </w:rPr>
        <w:t xml:space="preserve"> sebagai Badan atau Jabatan Tata Usaha Negara karena menerima delegasi dari Badan atau Jabatan Tata Usaha Negara berdasarkan Pasal 67 ayat (2) UUJN dan Pasal 66A UUJN-P.</w:t>
      </w:r>
      <w:r w:rsidR="008D6707">
        <w:rPr>
          <w:rStyle w:val="FootnoteReference"/>
          <w:rFonts w:cstheme="minorHAnsi"/>
          <w:sz w:val="24"/>
          <w:szCs w:val="24"/>
        </w:rPr>
        <w:footnoteReference w:id="10"/>
      </w:r>
      <w:r w:rsidR="00DD14F3">
        <w:rPr>
          <w:rFonts w:cstheme="minorHAnsi"/>
          <w:sz w:val="24"/>
          <w:szCs w:val="24"/>
        </w:rPr>
        <w:t xml:space="preserve"> </w:t>
      </w:r>
    </w:p>
    <w:p w:rsidR="0009140E" w:rsidRDefault="00F540E6" w:rsidP="00FE3E88">
      <w:pPr>
        <w:pStyle w:val="ListParagraph"/>
        <w:spacing w:line="276" w:lineRule="auto"/>
        <w:ind w:left="0" w:firstLine="567"/>
        <w:rPr>
          <w:rFonts w:cstheme="minorHAnsi"/>
          <w:sz w:val="24"/>
          <w:szCs w:val="24"/>
        </w:rPr>
      </w:pPr>
      <w:r>
        <w:rPr>
          <w:rFonts w:cstheme="minorHAnsi"/>
          <w:sz w:val="24"/>
          <w:szCs w:val="24"/>
        </w:rPr>
        <w:t>Dalam menjalankan delegasi</w:t>
      </w:r>
      <w:r w:rsidR="0008322C" w:rsidRPr="003F1011">
        <w:rPr>
          <w:rFonts w:cstheme="minorHAnsi"/>
          <w:sz w:val="24"/>
          <w:szCs w:val="24"/>
        </w:rPr>
        <w:t xml:space="preserve"> Menteri Hukum dan Hak Asasi Manusia itu, tentunya kepada Majelis Pengawas Notaris dan Majelis Kehor</w:t>
      </w:r>
      <w:r w:rsidR="00DD14F3">
        <w:rPr>
          <w:rFonts w:cstheme="minorHAnsi"/>
          <w:sz w:val="24"/>
          <w:szCs w:val="24"/>
        </w:rPr>
        <w:t>matan Notaris</w:t>
      </w:r>
      <w:r w:rsidR="0008322C" w:rsidRPr="003F1011">
        <w:rPr>
          <w:rFonts w:cstheme="minorHAnsi"/>
          <w:sz w:val="24"/>
          <w:szCs w:val="24"/>
        </w:rPr>
        <w:t xml:space="preserve"> diberikan hak untuk menggunakan instrumen </w:t>
      </w:r>
      <w:r>
        <w:rPr>
          <w:rFonts w:cstheme="minorHAnsi"/>
          <w:sz w:val="24"/>
          <w:szCs w:val="24"/>
        </w:rPr>
        <w:t xml:space="preserve">hukum administrasi </w:t>
      </w:r>
      <w:r w:rsidR="0008322C" w:rsidRPr="003F1011">
        <w:rPr>
          <w:rFonts w:cstheme="minorHAnsi"/>
          <w:sz w:val="24"/>
          <w:szCs w:val="24"/>
        </w:rPr>
        <w:t>dalam menjalan</w:t>
      </w:r>
      <w:r w:rsidR="00C31076">
        <w:rPr>
          <w:rFonts w:cstheme="minorHAnsi"/>
          <w:sz w:val="24"/>
          <w:szCs w:val="24"/>
        </w:rPr>
        <w:t>kan urusan P</w:t>
      </w:r>
      <w:r>
        <w:rPr>
          <w:rFonts w:cstheme="minorHAnsi"/>
          <w:sz w:val="24"/>
          <w:szCs w:val="24"/>
        </w:rPr>
        <w:t>emerintah. S</w:t>
      </w:r>
      <w:r w:rsidR="0008322C" w:rsidRPr="003F1011">
        <w:rPr>
          <w:rFonts w:cstheme="minorHAnsi"/>
          <w:sz w:val="24"/>
          <w:szCs w:val="24"/>
        </w:rPr>
        <w:t>alah satu inst</w:t>
      </w:r>
      <w:r w:rsidR="00F65EFB">
        <w:rPr>
          <w:rFonts w:cstheme="minorHAnsi"/>
          <w:sz w:val="24"/>
          <w:szCs w:val="24"/>
        </w:rPr>
        <w:t>r</w:t>
      </w:r>
      <w:r w:rsidR="0008322C" w:rsidRPr="003F1011">
        <w:rPr>
          <w:rFonts w:cstheme="minorHAnsi"/>
          <w:sz w:val="24"/>
          <w:szCs w:val="24"/>
        </w:rPr>
        <w:t>umen hukum</w:t>
      </w:r>
      <w:r w:rsidR="0035355E">
        <w:rPr>
          <w:rFonts w:cstheme="minorHAnsi"/>
          <w:sz w:val="24"/>
          <w:szCs w:val="24"/>
        </w:rPr>
        <w:t xml:space="preserve"> administrasi</w:t>
      </w:r>
      <w:r w:rsidR="0008322C" w:rsidRPr="003F1011">
        <w:rPr>
          <w:rFonts w:cstheme="minorHAnsi"/>
          <w:sz w:val="24"/>
          <w:szCs w:val="24"/>
        </w:rPr>
        <w:t xml:space="preserve"> yang digunakan </w:t>
      </w:r>
      <w:r w:rsidR="00D25C3A" w:rsidRPr="003F1011">
        <w:rPr>
          <w:rFonts w:cstheme="minorHAnsi"/>
          <w:sz w:val="24"/>
          <w:szCs w:val="24"/>
        </w:rPr>
        <w:t>dalam melaksanakan u</w:t>
      </w:r>
      <w:r w:rsidR="00C31076">
        <w:rPr>
          <w:rFonts w:cstheme="minorHAnsi"/>
          <w:sz w:val="24"/>
          <w:szCs w:val="24"/>
        </w:rPr>
        <w:t>rusan P</w:t>
      </w:r>
      <w:r w:rsidR="00D25C3A" w:rsidRPr="003F1011">
        <w:rPr>
          <w:rFonts w:cstheme="minorHAnsi"/>
          <w:sz w:val="24"/>
          <w:szCs w:val="24"/>
        </w:rPr>
        <w:t xml:space="preserve">emerintah </w:t>
      </w:r>
      <w:r w:rsidR="00C31076">
        <w:rPr>
          <w:rFonts w:cstheme="minorHAnsi"/>
          <w:sz w:val="24"/>
          <w:szCs w:val="24"/>
        </w:rPr>
        <w:t xml:space="preserve">itu </w:t>
      </w:r>
      <w:r w:rsidR="0008322C" w:rsidRPr="003F1011">
        <w:rPr>
          <w:rFonts w:cstheme="minorHAnsi"/>
          <w:sz w:val="24"/>
          <w:szCs w:val="24"/>
        </w:rPr>
        <w:t>adalah</w:t>
      </w:r>
      <w:r>
        <w:rPr>
          <w:rFonts w:cstheme="minorHAnsi"/>
          <w:sz w:val="24"/>
          <w:szCs w:val="24"/>
        </w:rPr>
        <w:t xml:space="preserve"> </w:t>
      </w:r>
      <w:r w:rsidR="0035355E">
        <w:rPr>
          <w:rFonts w:cstheme="minorHAnsi"/>
          <w:sz w:val="24"/>
          <w:szCs w:val="24"/>
        </w:rPr>
        <w:t>instrumen</w:t>
      </w:r>
      <w:r w:rsidR="00633185">
        <w:rPr>
          <w:rFonts w:cstheme="minorHAnsi"/>
          <w:sz w:val="24"/>
          <w:szCs w:val="24"/>
        </w:rPr>
        <w:t xml:space="preserve"> hukum</w:t>
      </w:r>
      <w:r>
        <w:rPr>
          <w:rFonts w:cstheme="minorHAnsi"/>
          <w:sz w:val="24"/>
          <w:szCs w:val="24"/>
        </w:rPr>
        <w:t xml:space="preserve"> </w:t>
      </w:r>
      <w:r w:rsidR="00990B97">
        <w:rPr>
          <w:rFonts w:cstheme="minorHAnsi"/>
          <w:sz w:val="24"/>
          <w:szCs w:val="24"/>
        </w:rPr>
        <w:lastRenderedPageBreak/>
        <w:t>perizinan</w:t>
      </w:r>
      <w:r w:rsidR="00801784">
        <w:rPr>
          <w:rStyle w:val="FootnoteReference"/>
          <w:rFonts w:cstheme="minorHAnsi"/>
          <w:sz w:val="24"/>
          <w:szCs w:val="24"/>
        </w:rPr>
        <w:footnoteReference w:id="11"/>
      </w:r>
      <w:r w:rsidR="00FE3E88">
        <w:rPr>
          <w:rFonts w:cstheme="minorHAnsi"/>
          <w:sz w:val="24"/>
          <w:szCs w:val="24"/>
        </w:rPr>
        <w:t xml:space="preserve"> yang khusus diberikan kepada Majelis Kehormatan Notaris.</w:t>
      </w:r>
      <w:r w:rsidR="00BA28B1">
        <w:rPr>
          <w:rFonts w:cstheme="minorHAnsi"/>
          <w:sz w:val="24"/>
          <w:szCs w:val="24"/>
        </w:rPr>
        <w:t xml:space="preserve"> </w:t>
      </w:r>
      <w:r w:rsidR="0009140E">
        <w:rPr>
          <w:rFonts w:cstheme="minorHAnsi"/>
          <w:sz w:val="24"/>
          <w:szCs w:val="24"/>
        </w:rPr>
        <w:t>B</w:t>
      </w:r>
      <w:r w:rsidR="0009140E" w:rsidRPr="003F1011">
        <w:rPr>
          <w:rFonts w:cstheme="minorHAnsi"/>
          <w:sz w:val="24"/>
          <w:szCs w:val="24"/>
        </w:rPr>
        <w:t xml:space="preserve">entuk </w:t>
      </w:r>
      <w:r w:rsidR="0009140E">
        <w:rPr>
          <w:rFonts w:cstheme="minorHAnsi"/>
          <w:sz w:val="24"/>
          <w:szCs w:val="24"/>
        </w:rPr>
        <w:t>instrumen</w:t>
      </w:r>
      <w:r w:rsidR="0009140E" w:rsidRPr="003F1011">
        <w:rPr>
          <w:rFonts w:cstheme="minorHAnsi"/>
          <w:sz w:val="24"/>
          <w:szCs w:val="24"/>
        </w:rPr>
        <w:t xml:space="preserve"> </w:t>
      </w:r>
      <w:r w:rsidR="002C31B3">
        <w:rPr>
          <w:rFonts w:cstheme="minorHAnsi"/>
          <w:sz w:val="24"/>
          <w:szCs w:val="24"/>
        </w:rPr>
        <w:t xml:space="preserve">hukum </w:t>
      </w:r>
      <w:r w:rsidR="0009140E">
        <w:rPr>
          <w:rFonts w:cstheme="minorHAnsi"/>
          <w:sz w:val="24"/>
          <w:szCs w:val="24"/>
        </w:rPr>
        <w:t>perizinan itu</w:t>
      </w:r>
      <w:r w:rsidR="0009140E" w:rsidRPr="003F1011">
        <w:rPr>
          <w:rFonts w:cstheme="minorHAnsi"/>
          <w:sz w:val="24"/>
          <w:szCs w:val="24"/>
        </w:rPr>
        <w:t xml:space="preserve"> terlihat dari adanya norma yang memerintahkan bahwa </w:t>
      </w:r>
      <w:r w:rsidR="0009140E">
        <w:rPr>
          <w:rFonts w:cstheme="minorHAnsi"/>
          <w:sz w:val="24"/>
          <w:szCs w:val="24"/>
        </w:rPr>
        <w:t>u</w:t>
      </w:r>
      <w:r w:rsidR="0009140E" w:rsidRPr="003F1011">
        <w:rPr>
          <w:rFonts w:cstheme="minorHAnsi"/>
          <w:sz w:val="24"/>
          <w:szCs w:val="24"/>
        </w:rPr>
        <w:t xml:space="preserve">ntuk kepentingan proses peradilan, penyidik, penuntut umum, atau hakim dengan </w:t>
      </w:r>
      <w:r w:rsidR="0009140E" w:rsidRPr="003F1011">
        <w:rPr>
          <w:rFonts w:cstheme="minorHAnsi"/>
          <w:i/>
          <w:iCs/>
          <w:sz w:val="24"/>
          <w:szCs w:val="24"/>
        </w:rPr>
        <w:t xml:space="preserve">persetujuan </w:t>
      </w:r>
      <w:r w:rsidR="0009140E">
        <w:rPr>
          <w:rFonts w:cstheme="minorHAnsi"/>
          <w:sz w:val="24"/>
          <w:szCs w:val="24"/>
        </w:rPr>
        <w:t>Majelis K</w:t>
      </w:r>
      <w:r w:rsidR="0009140E" w:rsidRPr="003F1011">
        <w:rPr>
          <w:rFonts w:cstheme="minorHAnsi"/>
          <w:sz w:val="24"/>
          <w:szCs w:val="24"/>
        </w:rPr>
        <w:t>ehormatan Notaris</w:t>
      </w:r>
      <w:r w:rsidR="0009140E">
        <w:rPr>
          <w:rFonts w:cstheme="minorHAnsi"/>
          <w:sz w:val="24"/>
          <w:szCs w:val="24"/>
        </w:rPr>
        <w:t xml:space="preserve"> untuk </w:t>
      </w:r>
      <w:r w:rsidR="0009140E" w:rsidRPr="0035355E">
        <w:rPr>
          <w:rFonts w:cstheme="minorHAnsi"/>
          <w:sz w:val="24"/>
          <w:szCs w:val="24"/>
        </w:rPr>
        <w:t xml:space="preserve">mengambil fotokopi Minuta Akta dan/atau surat-surat yang dilekatkan pada Minuta Akta atau Protokol Notaris dalam penyimpanan Notaris; dan memanggil Notaris untuk hadir dalam pemeriksaan yang berkaitan dengan Akta atau Protokol Notaris yang berada dalam penyimpanan Notaris. </w:t>
      </w:r>
    </w:p>
    <w:p w:rsidR="0009140E" w:rsidRPr="00DF644C" w:rsidRDefault="0009140E" w:rsidP="0009140E">
      <w:pPr>
        <w:pStyle w:val="ListParagraph"/>
        <w:spacing w:line="276" w:lineRule="auto"/>
        <w:ind w:left="0" w:firstLine="567"/>
        <w:rPr>
          <w:rFonts w:cstheme="minorHAnsi"/>
          <w:sz w:val="24"/>
          <w:szCs w:val="24"/>
        </w:rPr>
      </w:pPr>
      <w:r>
        <w:rPr>
          <w:rFonts w:cstheme="minorHAnsi"/>
          <w:sz w:val="24"/>
          <w:szCs w:val="24"/>
        </w:rPr>
        <w:t>Adanya kata “</w:t>
      </w:r>
      <w:r w:rsidRPr="00BA28B1">
        <w:rPr>
          <w:rFonts w:cstheme="minorHAnsi"/>
          <w:i/>
          <w:iCs/>
          <w:sz w:val="24"/>
          <w:szCs w:val="24"/>
        </w:rPr>
        <w:t>persetujuan</w:t>
      </w:r>
      <w:r>
        <w:rPr>
          <w:rFonts w:cstheme="minorHAnsi"/>
          <w:sz w:val="24"/>
          <w:szCs w:val="24"/>
        </w:rPr>
        <w:t xml:space="preserve">” itu pada dasarnya bukanlah sebagai bentuk untuk membatasi kekuasaan </w:t>
      </w:r>
      <w:r w:rsidRPr="003F1011">
        <w:rPr>
          <w:rFonts w:cstheme="minorHAnsi"/>
          <w:sz w:val="24"/>
          <w:szCs w:val="24"/>
        </w:rPr>
        <w:t>penyidik, penuntut umum, atau hakim</w:t>
      </w:r>
      <w:r>
        <w:rPr>
          <w:rFonts w:cstheme="minorHAnsi"/>
          <w:sz w:val="24"/>
          <w:szCs w:val="24"/>
        </w:rPr>
        <w:t xml:space="preserve"> dalam proses penegakan hukum. Namun kata tersebut digunakan sebagai sarana untuk membatasi wewenang</w:t>
      </w:r>
      <w:r w:rsidRPr="003F1011">
        <w:rPr>
          <w:rFonts w:cstheme="minorHAnsi"/>
          <w:sz w:val="24"/>
          <w:szCs w:val="24"/>
        </w:rPr>
        <w:t xml:space="preserve"> penyidik, penuntut umum, atau hakim</w:t>
      </w:r>
      <w:r>
        <w:rPr>
          <w:rFonts w:cstheme="minorHAnsi"/>
          <w:sz w:val="24"/>
          <w:szCs w:val="24"/>
        </w:rPr>
        <w:t xml:space="preserve"> yang terlalu luas. Khususnya ditujukan kepada penyidik </w:t>
      </w:r>
      <w:r w:rsidRPr="00DF644C">
        <w:rPr>
          <w:rFonts w:cstheme="minorHAnsi"/>
          <w:sz w:val="24"/>
          <w:szCs w:val="24"/>
        </w:rPr>
        <w:t xml:space="preserve">polisi </w:t>
      </w:r>
      <w:r>
        <w:rPr>
          <w:rFonts w:cstheme="minorHAnsi"/>
          <w:sz w:val="24"/>
          <w:szCs w:val="24"/>
        </w:rPr>
        <w:t>sebagai corong utama terjadinya</w:t>
      </w:r>
      <w:r w:rsidRPr="00DF644C">
        <w:rPr>
          <w:rFonts w:cstheme="minorHAnsi"/>
          <w:sz w:val="24"/>
          <w:szCs w:val="24"/>
        </w:rPr>
        <w:t xml:space="preserve"> suatu proses hukum pidana</w:t>
      </w:r>
      <w:r>
        <w:rPr>
          <w:rFonts w:cstheme="minorHAnsi"/>
          <w:sz w:val="24"/>
          <w:szCs w:val="24"/>
        </w:rPr>
        <w:t xml:space="preserve"> yang sering menetapkan seorang tersangka tanpa aturan yang jelas.</w:t>
      </w:r>
      <w:r>
        <w:rPr>
          <w:rStyle w:val="FootnoteReference"/>
          <w:rFonts w:cstheme="minorHAnsi"/>
          <w:sz w:val="24"/>
          <w:szCs w:val="24"/>
        </w:rPr>
        <w:footnoteReference w:id="12"/>
      </w:r>
      <w:r>
        <w:rPr>
          <w:rFonts w:cstheme="minorHAnsi"/>
          <w:sz w:val="24"/>
          <w:szCs w:val="24"/>
        </w:rPr>
        <w:t xml:space="preserve"> Dalam hal ini, Muhaimin menyebutkan bahwa</w:t>
      </w:r>
      <w:r>
        <w:rPr>
          <w:rStyle w:val="FootnoteReference"/>
          <w:rFonts w:cstheme="minorHAnsi"/>
          <w:sz w:val="24"/>
          <w:szCs w:val="24"/>
        </w:rPr>
        <w:footnoteReference w:id="13"/>
      </w:r>
      <w:r>
        <w:rPr>
          <w:rFonts w:cstheme="minorHAnsi"/>
          <w:sz w:val="24"/>
          <w:szCs w:val="24"/>
        </w:rPr>
        <w:t xml:space="preserve"> :</w:t>
      </w:r>
    </w:p>
    <w:p w:rsidR="0009140E" w:rsidRPr="001758EB" w:rsidRDefault="0009140E" w:rsidP="0009140E">
      <w:pPr>
        <w:pStyle w:val="ListParagraph"/>
        <w:spacing w:line="240" w:lineRule="auto"/>
        <w:ind w:left="567"/>
        <w:rPr>
          <w:rFonts w:cstheme="minorHAnsi"/>
          <w:sz w:val="24"/>
          <w:szCs w:val="24"/>
        </w:rPr>
      </w:pPr>
      <w:r>
        <w:rPr>
          <w:rFonts w:cstheme="minorHAnsi"/>
          <w:sz w:val="24"/>
          <w:szCs w:val="24"/>
        </w:rPr>
        <w:t>“t</w:t>
      </w:r>
      <w:r w:rsidRPr="002B124A">
        <w:rPr>
          <w:rFonts w:cstheme="minorHAnsi"/>
          <w:sz w:val="24"/>
          <w:szCs w:val="24"/>
        </w:rPr>
        <w:t>ersangka tetap menjadi tersangka, sekalipun statusnya tanpa alas hukum akibat hak diskresi polisi dan jaksa yang tanpa batas. Diskresi yang terlampau besar yang dimiliki oleh polisi, jaksa, hakim dan petugas lembaga pemasyarakatan dalam menjatuhkan upaya paksa cenderung menyeb</w:t>
      </w:r>
      <w:r>
        <w:rPr>
          <w:rFonts w:cstheme="minorHAnsi"/>
          <w:sz w:val="24"/>
          <w:szCs w:val="24"/>
        </w:rPr>
        <w:t>abkan terjadinya pelanggaran hak asasi manusia</w:t>
      </w:r>
      <w:r w:rsidRPr="002B124A">
        <w:rPr>
          <w:rFonts w:cstheme="minorHAnsi"/>
          <w:sz w:val="24"/>
          <w:szCs w:val="24"/>
        </w:rPr>
        <w:t xml:space="preserve"> terhadap tersangka, terdakwa dan terpidana</w:t>
      </w:r>
      <w:r>
        <w:rPr>
          <w:rFonts w:cstheme="minorHAnsi"/>
          <w:sz w:val="24"/>
          <w:szCs w:val="24"/>
        </w:rPr>
        <w:t>”</w:t>
      </w:r>
      <w:r w:rsidRPr="002B124A">
        <w:rPr>
          <w:rFonts w:cstheme="minorHAnsi"/>
          <w:sz w:val="24"/>
          <w:szCs w:val="24"/>
        </w:rPr>
        <w:t>.</w:t>
      </w:r>
    </w:p>
    <w:p w:rsidR="0009140E" w:rsidRDefault="0009140E" w:rsidP="00F65EFB">
      <w:pPr>
        <w:pStyle w:val="ListParagraph"/>
        <w:spacing w:line="276" w:lineRule="auto"/>
        <w:ind w:left="0" w:firstLine="567"/>
        <w:rPr>
          <w:rFonts w:cstheme="minorHAnsi"/>
          <w:sz w:val="24"/>
          <w:szCs w:val="24"/>
        </w:rPr>
      </w:pPr>
      <w:r>
        <w:rPr>
          <w:rFonts w:cstheme="minorHAnsi"/>
          <w:sz w:val="24"/>
          <w:szCs w:val="24"/>
        </w:rPr>
        <w:t xml:space="preserve">Karena itu, dalam kerangka untuk mengendalikan diskresi yang tanpa batas tersebut, digunakanlah instrumen </w:t>
      </w:r>
      <w:r w:rsidR="002C31B3">
        <w:rPr>
          <w:rFonts w:cstheme="minorHAnsi"/>
          <w:sz w:val="24"/>
          <w:szCs w:val="24"/>
        </w:rPr>
        <w:t xml:space="preserve">hukum </w:t>
      </w:r>
      <w:r>
        <w:rPr>
          <w:rFonts w:cstheme="minorHAnsi"/>
          <w:sz w:val="24"/>
          <w:szCs w:val="24"/>
        </w:rPr>
        <w:t xml:space="preserve">perizinan melalui Keputusan Lembaga/ Badan Tata Usaha Negara. </w:t>
      </w:r>
      <w:r w:rsidRPr="00CA757E">
        <w:rPr>
          <w:rFonts w:cstheme="minorHAnsi"/>
          <w:sz w:val="24"/>
          <w:szCs w:val="24"/>
        </w:rPr>
        <w:t xml:space="preserve">Wewenang memberikan izin </w:t>
      </w:r>
      <w:r>
        <w:rPr>
          <w:rFonts w:cstheme="minorHAnsi"/>
          <w:sz w:val="24"/>
          <w:szCs w:val="24"/>
        </w:rPr>
        <w:t xml:space="preserve">itu </w:t>
      </w:r>
      <w:r w:rsidRPr="00CA757E">
        <w:rPr>
          <w:rFonts w:cstheme="minorHAnsi"/>
          <w:sz w:val="24"/>
          <w:szCs w:val="24"/>
        </w:rPr>
        <w:t>adalah wewenang yang diberikan oleh peraturan perundang-undangan</w:t>
      </w:r>
      <w:r>
        <w:rPr>
          <w:rFonts w:cstheme="minorHAnsi"/>
          <w:sz w:val="24"/>
          <w:szCs w:val="24"/>
        </w:rPr>
        <w:t xml:space="preserve"> dan w</w:t>
      </w:r>
      <w:r w:rsidRPr="00CA757E">
        <w:rPr>
          <w:rFonts w:cstheme="minorHAnsi"/>
          <w:sz w:val="24"/>
          <w:szCs w:val="24"/>
        </w:rPr>
        <w:t>ewenang itu diberika</w:t>
      </w:r>
      <w:r>
        <w:rPr>
          <w:rFonts w:cstheme="minorHAnsi"/>
          <w:sz w:val="24"/>
          <w:szCs w:val="24"/>
        </w:rPr>
        <w:t>n ada</w:t>
      </w:r>
      <w:r w:rsidR="002C31B3">
        <w:rPr>
          <w:rFonts w:cstheme="minorHAnsi"/>
          <w:sz w:val="24"/>
          <w:szCs w:val="24"/>
        </w:rPr>
        <w:t>lah untuk mencapai tujuan konkre</w:t>
      </w:r>
      <w:r>
        <w:rPr>
          <w:rFonts w:cstheme="minorHAnsi"/>
          <w:sz w:val="24"/>
          <w:szCs w:val="24"/>
        </w:rPr>
        <w:t>t</w:t>
      </w:r>
      <w:r w:rsidRPr="00CA757E">
        <w:rPr>
          <w:rFonts w:cstheme="minorHAnsi"/>
          <w:sz w:val="24"/>
          <w:szCs w:val="24"/>
        </w:rPr>
        <w:t>.</w:t>
      </w:r>
      <w:r>
        <w:rPr>
          <w:rStyle w:val="FootnoteReference"/>
          <w:rFonts w:cstheme="minorHAnsi"/>
          <w:sz w:val="24"/>
          <w:szCs w:val="24"/>
        </w:rPr>
        <w:footnoteReference w:id="14"/>
      </w:r>
      <w:r>
        <w:rPr>
          <w:rFonts w:cstheme="minorHAnsi"/>
          <w:sz w:val="24"/>
          <w:szCs w:val="24"/>
        </w:rPr>
        <w:t xml:space="preserve"> Dalam hal ini, w</w:t>
      </w:r>
      <w:r w:rsidRPr="00CA757E">
        <w:rPr>
          <w:rFonts w:cstheme="minorHAnsi"/>
          <w:sz w:val="24"/>
          <w:szCs w:val="24"/>
        </w:rPr>
        <w:t xml:space="preserve">ewenang </w:t>
      </w:r>
      <w:r w:rsidRPr="003F1011">
        <w:rPr>
          <w:rFonts w:cstheme="minorHAnsi"/>
          <w:sz w:val="24"/>
          <w:szCs w:val="24"/>
        </w:rPr>
        <w:t>Majelis Kehormatan Notaris</w:t>
      </w:r>
      <w:r>
        <w:rPr>
          <w:rFonts w:cstheme="minorHAnsi"/>
          <w:sz w:val="24"/>
          <w:szCs w:val="24"/>
        </w:rPr>
        <w:t xml:space="preserve"> </w:t>
      </w:r>
      <w:r w:rsidR="00FE3E88">
        <w:rPr>
          <w:rFonts w:cstheme="minorHAnsi"/>
          <w:sz w:val="24"/>
          <w:szCs w:val="24"/>
        </w:rPr>
        <w:t>untuk memberikan izin</w:t>
      </w:r>
      <w:r w:rsidR="002C31B3">
        <w:rPr>
          <w:rFonts w:cstheme="minorHAnsi"/>
          <w:sz w:val="24"/>
          <w:szCs w:val="24"/>
        </w:rPr>
        <w:t xml:space="preserve"> </w:t>
      </w:r>
      <w:r w:rsidRPr="00CA757E">
        <w:rPr>
          <w:rFonts w:cstheme="minorHAnsi"/>
          <w:sz w:val="24"/>
          <w:szCs w:val="24"/>
        </w:rPr>
        <w:t>ada</w:t>
      </w:r>
      <w:r>
        <w:rPr>
          <w:rFonts w:cstheme="minorHAnsi"/>
          <w:sz w:val="24"/>
          <w:szCs w:val="24"/>
        </w:rPr>
        <w:t>lah diberikan</w:t>
      </w:r>
      <w:r w:rsidRPr="00CA757E">
        <w:rPr>
          <w:rFonts w:cstheme="minorHAnsi"/>
          <w:sz w:val="24"/>
          <w:szCs w:val="24"/>
        </w:rPr>
        <w:t xml:space="preserve"> </w:t>
      </w:r>
      <w:r>
        <w:rPr>
          <w:rFonts w:cstheme="minorHAnsi"/>
          <w:sz w:val="24"/>
          <w:szCs w:val="24"/>
        </w:rPr>
        <w:t>oleh UUJN/UUJN-P</w:t>
      </w:r>
      <w:r w:rsidR="002C31B3">
        <w:rPr>
          <w:rFonts w:cstheme="minorHAnsi"/>
          <w:sz w:val="24"/>
          <w:szCs w:val="24"/>
        </w:rPr>
        <w:t xml:space="preserve"> dengan t</w:t>
      </w:r>
      <w:r>
        <w:rPr>
          <w:rFonts w:cstheme="minorHAnsi"/>
          <w:sz w:val="24"/>
          <w:szCs w:val="24"/>
        </w:rPr>
        <w:t xml:space="preserve">ujuan konkret untuk menetapkan </w:t>
      </w:r>
      <w:r w:rsidR="00F65EFB">
        <w:rPr>
          <w:rFonts w:cstheme="minorHAnsi"/>
          <w:sz w:val="24"/>
          <w:szCs w:val="24"/>
        </w:rPr>
        <w:t xml:space="preserve">menyetujui </w:t>
      </w:r>
      <w:r w:rsidR="002C31B3">
        <w:rPr>
          <w:rFonts w:cstheme="minorHAnsi"/>
          <w:sz w:val="24"/>
          <w:szCs w:val="24"/>
        </w:rPr>
        <w:t xml:space="preserve">atau menolak </w:t>
      </w:r>
      <w:r>
        <w:rPr>
          <w:rFonts w:cstheme="minorHAnsi"/>
          <w:sz w:val="24"/>
          <w:szCs w:val="24"/>
        </w:rPr>
        <w:t>permohonan pemanggilan notaris dan/atau pengambilan fotokopi minuta akta notaris</w:t>
      </w:r>
      <w:r w:rsidR="00F65EFB">
        <w:rPr>
          <w:rFonts w:cstheme="minorHAnsi"/>
          <w:sz w:val="24"/>
          <w:szCs w:val="24"/>
        </w:rPr>
        <w:t xml:space="preserve"> dengan produknya berupa KTUN</w:t>
      </w:r>
      <w:r>
        <w:rPr>
          <w:rFonts w:cstheme="minorHAnsi"/>
          <w:sz w:val="24"/>
          <w:szCs w:val="24"/>
        </w:rPr>
        <w:t xml:space="preserve">. </w:t>
      </w:r>
    </w:p>
    <w:p w:rsidR="0009140E" w:rsidRPr="0009140E" w:rsidRDefault="009218EE" w:rsidP="00A559A5">
      <w:pPr>
        <w:pStyle w:val="ListParagraph"/>
        <w:spacing w:line="276" w:lineRule="auto"/>
        <w:ind w:left="0" w:firstLine="567"/>
        <w:rPr>
          <w:rFonts w:cstheme="minorHAnsi"/>
          <w:sz w:val="24"/>
          <w:szCs w:val="24"/>
        </w:rPr>
      </w:pPr>
      <w:r>
        <w:rPr>
          <w:rFonts w:cstheme="minorHAnsi"/>
          <w:sz w:val="24"/>
          <w:szCs w:val="24"/>
        </w:rPr>
        <w:lastRenderedPageBreak/>
        <w:t>M</w:t>
      </w:r>
      <w:r w:rsidR="0009140E">
        <w:rPr>
          <w:rFonts w:cstheme="minorHAnsi"/>
          <w:sz w:val="24"/>
          <w:szCs w:val="24"/>
        </w:rPr>
        <w:t xml:space="preserve">engikuti pendapatnya Habib Adjie, adanya </w:t>
      </w:r>
      <w:r w:rsidR="00FE3E88">
        <w:rPr>
          <w:rFonts w:cstheme="minorHAnsi"/>
          <w:sz w:val="24"/>
          <w:szCs w:val="24"/>
        </w:rPr>
        <w:t>wewenang</w:t>
      </w:r>
      <w:r w:rsidR="002C31B3">
        <w:rPr>
          <w:rFonts w:cstheme="minorHAnsi"/>
          <w:sz w:val="24"/>
          <w:szCs w:val="24"/>
        </w:rPr>
        <w:t xml:space="preserve"> untuk memeriksa notaris</w:t>
      </w:r>
      <w:r w:rsidR="00FE3E88">
        <w:rPr>
          <w:rFonts w:cstheme="minorHAnsi"/>
          <w:sz w:val="24"/>
          <w:szCs w:val="24"/>
        </w:rPr>
        <w:t xml:space="preserve"> oleh Majelis Kehormatan Notaris</w:t>
      </w:r>
      <w:r w:rsidR="0009140E">
        <w:rPr>
          <w:rFonts w:cstheme="minorHAnsi"/>
          <w:sz w:val="24"/>
          <w:szCs w:val="24"/>
        </w:rPr>
        <w:t xml:space="preserve"> </w:t>
      </w:r>
      <w:r w:rsidR="002C31B3">
        <w:rPr>
          <w:rFonts w:cstheme="minorHAnsi"/>
          <w:sz w:val="24"/>
          <w:szCs w:val="24"/>
        </w:rPr>
        <w:t xml:space="preserve">itu </w:t>
      </w:r>
      <w:r w:rsidR="0009140E">
        <w:rPr>
          <w:rFonts w:cstheme="minorHAnsi"/>
          <w:sz w:val="24"/>
          <w:szCs w:val="24"/>
        </w:rPr>
        <w:t xml:space="preserve">haruslah menempatkan akta notaris sebagai objek </w:t>
      </w:r>
      <w:r w:rsidR="00FE3E88">
        <w:rPr>
          <w:rFonts w:cstheme="minorHAnsi"/>
          <w:sz w:val="24"/>
          <w:szCs w:val="24"/>
        </w:rPr>
        <w:t xml:space="preserve">utama </w:t>
      </w:r>
      <w:r w:rsidR="0009140E">
        <w:rPr>
          <w:rFonts w:cstheme="minorHAnsi"/>
          <w:sz w:val="24"/>
          <w:szCs w:val="24"/>
        </w:rPr>
        <w:t>pemeriksaan yang berisi pernyataan atau keterangan para pihak, bukan menempatkan notaris sebagai objek pemeriksaan, sehingga tata cara atau prosedur pembuatan akta harus harus dijadikan ukuran dalam pemeriksaan tersebut.</w:t>
      </w:r>
      <w:r w:rsidR="0009140E">
        <w:rPr>
          <w:rStyle w:val="FootnoteReference"/>
          <w:rFonts w:cstheme="minorHAnsi"/>
          <w:sz w:val="24"/>
          <w:szCs w:val="24"/>
        </w:rPr>
        <w:footnoteReference w:id="15"/>
      </w:r>
      <w:r w:rsidR="0009140E">
        <w:rPr>
          <w:rFonts w:cstheme="minorHAnsi"/>
          <w:sz w:val="24"/>
          <w:szCs w:val="24"/>
        </w:rPr>
        <w:t xml:space="preserve"> Dengan demikian, akta notaris sebagai </w:t>
      </w:r>
      <w:r w:rsidR="00FE3E88">
        <w:rPr>
          <w:rFonts w:cstheme="minorHAnsi"/>
          <w:sz w:val="24"/>
          <w:szCs w:val="24"/>
        </w:rPr>
        <w:t>objek</w:t>
      </w:r>
      <w:r w:rsidR="0009140E">
        <w:rPr>
          <w:rFonts w:cstheme="minorHAnsi"/>
          <w:sz w:val="24"/>
          <w:szCs w:val="24"/>
        </w:rPr>
        <w:t xml:space="preserve"> pemeriksaan haruslah selalu </w:t>
      </w:r>
      <w:r w:rsidR="002C31B3">
        <w:rPr>
          <w:rFonts w:cstheme="minorHAnsi"/>
          <w:sz w:val="24"/>
          <w:szCs w:val="24"/>
        </w:rPr>
        <w:t>me</w:t>
      </w:r>
      <w:r w:rsidR="00F65EFB">
        <w:rPr>
          <w:rFonts w:cstheme="minorHAnsi"/>
          <w:sz w:val="24"/>
          <w:szCs w:val="24"/>
        </w:rPr>
        <w:t>n</w:t>
      </w:r>
      <w:r w:rsidR="002C31B3">
        <w:rPr>
          <w:rFonts w:cstheme="minorHAnsi"/>
          <w:sz w:val="24"/>
          <w:szCs w:val="24"/>
        </w:rPr>
        <w:t xml:space="preserve">jadi fokus </w:t>
      </w:r>
      <w:r w:rsidR="0009140E" w:rsidRPr="000E2AC5">
        <w:rPr>
          <w:rFonts w:cstheme="minorHAnsi"/>
          <w:sz w:val="24"/>
          <w:szCs w:val="24"/>
        </w:rPr>
        <w:t xml:space="preserve">Majelis </w:t>
      </w:r>
      <w:r w:rsidR="0009140E">
        <w:rPr>
          <w:rFonts w:cstheme="minorHAnsi"/>
          <w:sz w:val="24"/>
          <w:szCs w:val="24"/>
        </w:rPr>
        <w:t xml:space="preserve">Kehormatan Notaris jika ada permohonan pemanggilan notaris dan/atau pengambilan fotokopi </w:t>
      </w:r>
      <w:r w:rsidR="002C31B3">
        <w:rPr>
          <w:rFonts w:cstheme="minorHAnsi"/>
          <w:sz w:val="24"/>
          <w:szCs w:val="24"/>
        </w:rPr>
        <w:t xml:space="preserve">minuta </w:t>
      </w:r>
      <w:r w:rsidR="0009140E">
        <w:rPr>
          <w:rFonts w:cstheme="minorHAnsi"/>
          <w:sz w:val="24"/>
          <w:szCs w:val="24"/>
        </w:rPr>
        <w:t>akta notaris oleh penyidik, penu</w:t>
      </w:r>
      <w:r w:rsidR="002C31B3">
        <w:rPr>
          <w:rFonts w:cstheme="minorHAnsi"/>
          <w:sz w:val="24"/>
          <w:szCs w:val="24"/>
        </w:rPr>
        <w:t xml:space="preserve">ntut umum atau hakim. </w:t>
      </w:r>
    </w:p>
    <w:p w:rsidR="00C31076" w:rsidRDefault="00FE3E88" w:rsidP="004C5975">
      <w:pPr>
        <w:pStyle w:val="ListParagraph"/>
        <w:spacing w:line="276" w:lineRule="auto"/>
        <w:ind w:left="0" w:firstLine="567"/>
        <w:rPr>
          <w:rFonts w:cstheme="minorHAnsi"/>
          <w:sz w:val="24"/>
          <w:szCs w:val="24"/>
        </w:rPr>
      </w:pPr>
      <w:r>
        <w:rPr>
          <w:rFonts w:cstheme="minorHAnsi"/>
          <w:sz w:val="24"/>
          <w:szCs w:val="24"/>
        </w:rPr>
        <w:t>Secara historis, i</w:t>
      </w:r>
      <w:r w:rsidR="00C31076">
        <w:rPr>
          <w:rFonts w:cstheme="minorHAnsi"/>
          <w:sz w:val="24"/>
          <w:szCs w:val="24"/>
        </w:rPr>
        <w:t xml:space="preserve">nstrumen </w:t>
      </w:r>
      <w:r w:rsidR="002C31B3">
        <w:rPr>
          <w:rFonts w:cstheme="minorHAnsi"/>
          <w:sz w:val="24"/>
          <w:szCs w:val="24"/>
        </w:rPr>
        <w:t xml:space="preserve">hukum </w:t>
      </w:r>
      <w:r w:rsidR="00C31076">
        <w:rPr>
          <w:rFonts w:cstheme="minorHAnsi"/>
          <w:sz w:val="24"/>
          <w:szCs w:val="24"/>
        </w:rPr>
        <w:t xml:space="preserve">perizinan </w:t>
      </w:r>
      <w:r w:rsidR="0009140E">
        <w:rPr>
          <w:rFonts w:cstheme="minorHAnsi"/>
          <w:sz w:val="24"/>
          <w:szCs w:val="24"/>
        </w:rPr>
        <w:t>oleh</w:t>
      </w:r>
      <w:r w:rsidR="0009140E" w:rsidRPr="0009140E">
        <w:rPr>
          <w:rFonts w:cstheme="minorHAnsi"/>
          <w:sz w:val="24"/>
          <w:szCs w:val="24"/>
        </w:rPr>
        <w:t xml:space="preserve"> </w:t>
      </w:r>
      <w:r w:rsidR="0009140E" w:rsidRPr="000E2AC5">
        <w:rPr>
          <w:rFonts w:cstheme="minorHAnsi"/>
          <w:sz w:val="24"/>
          <w:szCs w:val="24"/>
        </w:rPr>
        <w:t xml:space="preserve">Majelis </w:t>
      </w:r>
      <w:r w:rsidR="0009140E">
        <w:rPr>
          <w:rFonts w:cstheme="minorHAnsi"/>
          <w:sz w:val="24"/>
          <w:szCs w:val="24"/>
        </w:rPr>
        <w:t xml:space="preserve">Kehormatan Notaris itu </w:t>
      </w:r>
      <w:r>
        <w:rPr>
          <w:rFonts w:cstheme="minorHAnsi"/>
          <w:sz w:val="24"/>
          <w:szCs w:val="24"/>
        </w:rPr>
        <w:t>adalah</w:t>
      </w:r>
      <w:r w:rsidR="0009140E">
        <w:rPr>
          <w:rFonts w:cstheme="minorHAnsi"/>
          <w:sz w:val="24"/>
          <w:szCs w:val="24"/>
        </w:rPr>
        <w:t xml:space="preserve"> kewenangan </w:t>
      </w:r>
      <w:r>
        <w:rPr>
          <w:rFonts w:cstheme="minorHAnsi"/>
          <w:sz w:val="24"/>
          <w:szCs w:val="24"/>
        </w:rPr>
        <w:t xml:space="preserve">“peralihan” </w:t>
      </w:r>
      <w:r w:rsidR="0009140E">
        <w:rPr>
          <w:rFonts w:cstheme="minorHAnsi"/>
          <w:sz w:val="24"/>
          <w:szCs w:val="24"/>
        </w:rPr>
        <w:t xml:space="preserve">dari </w:t>
      </w:r>
      <w:r w:rsidR="00C31076" w:rsidRPr="000E2AC5">
        <w:rPr>
          <w:rFonts w:cstheme="minorHAnsi"/>
          <w:sz w:val="24"/>
          <w:szCs w:val="24"/>
        </w:rPr>
        <w:t>Majelis Pengaw</w:t>
      </w:r>
      <w:r w:rsidR="00C31076">
        <w:rPr>
          <w:rFonts w:cstheme="minorHAnsi"/>
          <w:sz w:val="24"/>
          <w:szCs w:val="24"/>
        </w:rPr>
        <w:t>as Notaris</w:t>
      </w:r>
      <w:r w:rsidR="004C5975">
        <w:rPr>
          <w:rFonts w:cstheme="minorHAnsi"/>
          <w:sz w:val="24"/>
          <w:szCs w:val="24"/>
        </w:rPr>
        <w:t>. K</w:t>
      </w:r>
      <w:r w:rsidR="00BA28B1">
        <w:rPr>
          <w:rFonts w:cstheme="minorHAnsi"/>
          <w:sz w:val="24"/>
          <w:szCs w:val="24"/>
        </w:rPr>
        <w:t xml:space="preserve">ewenangan </w:t>
      </w:r>
      <w:r w:rsidR="00C31076">
        <w:rPr>
          <w:rFonts w:cstheme="minorHAnsi"/>
          <w:sz w:val="24"/>
          <w:szCs w:val="24"/>
        </w:rPr>
        <w:t xml:space="preserve">itu </w:t>
      </w:r>
      <w:r w:rsidR="004C5975">
        <w:rPr>
          <w:rFonts w:cstheme="minorHAnsi"/>
          <w:sz w:val="24"/>
          <w:szCs w:val="24"/>
        </w:rPr>
        <w:t>termuat dalam</w:t>
      </w:r>
      <w:r w:rsidR="00C31076">
        <w:rPr>
          <w:rFonts w:cstheme="minorHAnsi"/>
          <w:sz w:val="24"/>
          <w:szCs w:val="24"/>
        </w:rPr>
        <w:t xml:space="preserve"> </w:t>
      </w:r>
      <w:r w:rsidR="004C5975">
        <w:rPr>
          <w:rFonts w:cstheme="minorHAnsi"/>
          <w:sz w:val="24"/>
          <w:szCs w:val="24"/>
        </w:rPr>
        <w:t>P</w:t>
      </w:r>
      <w:r w:rsidR="00C31076" w:rsidRPr="000E2AC5">
        <w:rPr>
          <w:rFonts w:cstheme="minorHAnsi"/>
          <w:sz w:val="24"/>
          <w:szCs w:val="24"/>
        </w:rPr>
        <w:t xml:space="preserve">asal 66 UU Nomor 30 Tahun 2004 tentang Jabatan Notaris (UUJN). </w:t>
      </w:r>
      <w:r w:rsidR="00C31076">
        <w:rPr>
          <w:rFonts w:cstheme="minorHAnsi"/>
          <w:sz w:val="24"/>
          <w:szCs w:val="24"/>
        </w:rPr>
        <w:t xml:space="preserve">Substansi Pasal 66 itu imperatif dilakukan oleh penyidik, penuntut umum atau hakim dengan batasan sepanjang berkaitan dengan </w:t>
      </w:r>
      <w:r>
        <w:rPr>
          <w:rFonts w:cstheme="minorHAnsi"/>
          <w:sz w:val="24"/>
          <w:szCs w:val="24"/>
        </w:rPr>
        <w:t xml:space="preserve">pelaksanaan tugas </w:t>
      </w:r>
      <w:r w:rsidR="00C31076">
        <w:rPr>
          <w:rFonts w:cstheme="minorHAnsi"/>
          <w:sz w:val="24"/>
          <w:szCs w:val="24"/>
        </w:rPr>
        <w:t>jabatan notaris yang sesuai dengan kewenangan notaris sebagaimana tersebut dalam Pasal 15 UUJN.</w:t>
      </w:r>
      <w:r w:rsidR="00C31076">
        <w:rPr>
          <w:rStyle w:val="FootnoteReference"/>
          <w:rFonts w:cstheme="minorHAnsi"/>
          <w:sz w:val="24"/>
          <w:szCs w:val="24"/>
        </w:rPr>
        <w:footnoteReference w:id="16"/>
      </w:r>
      <w:r w:rsidR="00C31076">
        <w:rPr>
          <w:rFonts w:cstheme="minorHAnsi"/>
          <w:sz w:val="24"/>
          <w:szCs w:val="24"/>
        </w:rPr>
        <w:t xml:space="preserve"> Ketentuan itu hanya berlaku dalam perkara pidana dikarenakan dalam pasal itu adalah berkaitan dengan tugas penyidik dan penuntut umum dalam ruang lingkup perkara pidana.</w:t>
      </w:r>
      <w:r w:rsidR="00C31076">
        <w:rPr>
          <w:rStyle w:val="FootnoteReference"/>
          <w:rFonts w:cstheme="minorHAnsi"/>
          <w:sz w:val="24"/>
          <w:szCs w:val="24"/>
        </w:rPr>
        <w:footnoteReference w:id="17"/>
      </w:r>
      <w:r w:rsidR="00C31076">
        <w:rPr>
          <w:rFonts w:cstheme="minorHAnsi"/>
          <w:sz w:val="24"/>
          <w:szCs w:val="24"/>
        </w:rPr>
        <w:t xml:space="preserve"> Namun jika notaris digugat secara perdata, maka izin dari </w:t>
      </w:r>
      <w:r w:rsidR="00C31076" w:rsidRPr="000E2AC5">
        <w:rPr>
          <w:rFonts w:cstheme="minorHAnsi"/>
          <w:sz w:val="24"/>
          <w:szCs w:val="24"/>
        </w:rPr>
        <w:t>Majelis Pengaw</w:t>
      </w:r>
      <w:r w:rsidR="00C31076">
        <w:rPr>
          <w:rFonts w:cstheme="minorHAnsi"/>
          <w:sz w:val="24"/>
          <w:szCs w:val="24"/>
        </w:rPr>
        <w:t>as Notaris tidak diperlukan dikarenakan memang menjadi hak setiap orang untuk mengajukan gugatan jika ada hak-haknya terlanggar dengan dibuatkannya akta notaris.</w:t>
      </w:r>
      <w:r w:rsidR="00C31076">
        <w:rPr>
          <w:rStyle w:val="FootnoteReference"/>
          <w:rFonts w:cstheme="minorHAnsi"/>
          <w:sz w:val="24"/>
          <w:szCs w:val="24"/>
        </w:rPr>
        <w:footnoteReference w:id="18"/>
      </w:r>
    </w:p>
    <w:p w:rsidR="005D621F" w:rsidRDefault="00FE3E88" w:rsidP="00FE3E88">
      <w:pPr>
        <w:pStyle w:val="ListParagraph"/>
        <w:spacing w:line="276" w:lineRule="auto"/>
        <w:ind w:left="0" w:firstLine="567"/>
        <w:rPr>
          <w:rFonts w:cstheme="minorHAnsi"/>
          <w:sz w:val="24"/>
          <w:szCs w:val="24"/>
        </w:rPr>
      </w:pPr>
      <w:r>
        <w:rPr>
          <w:rFonts w:cstheme="minorHAnsi"/>
          <w:sz w:val="24"/>
          <w:szCs w:val="24"/>
        </w:rPr>
        <w:t xml:space="preserve">Kemudian </w:t>
      </w:r>
      <w:r w:rsidR="005D621F">
        <w:rPr>
          <w:rFonts w:cstheme="minorHAnsi"/>
          <w:sz w:val="24"/>
          <w:szCs w:val="24"/>
        </w:rPr>
        <w:t>sebagai akibat ketentuan Pasal 66 itu</w:t>
      </w:r>
      <w:r w:rsidR="005D621F" w:rsidRPr="0085245B">
        <w:rPr>
          <w:rFonts w:cstheme="minorHAnsi"/>
          <w:sz w:val="24"/>
          <w:szCs w:val="24"/>
        </w:rPr>
        <w:t xml:space="preserve"> dinilai telah menghambat proses penegakan huk</w:t>
      </w:r>
      <w:r w:rsidR="005D621F">
        <w:rPr>
          <w:rFonts w:cstheme="minorHAnsi"/>
          <w:sz w:val="24"/>
          <w:szCs w:val="24"/>
        </w:rPr>
        <w:t xml:space="preserve">um terhadap pejabat notaris, maka pada kemudian hari keberadaan Pasal 66 itu </w:t>
      </w:r>
      <w:r w:rsidR="005D621F" w:rsidRPr="000E2AC5">
        <w:rPr>
          <w:rFonts w:cstheme="minorHAnsi"/>
          <w:sz w:val="24"/>
          <w:szCs w:val="24"/>
        </w:rPr>
        <w:t>diadakan uji materiil (</w:t>
      </w:r>
      <w:r w:rsidR="005D621F" w:rsidRPr="000E2AC5">
        <w:rPr>
          <w:rFonts w:cstheme="minorHAnsi"/>
          <w:i/>
          <w:iCs/>
          <w:sz w:val="24"/>
          <w:szCs w:val="24"/>
        </w:rPr>
        <w:t>judicial review</w:t>
      </w:r>
      <w:r w:rsidR="005D621F">
        <w:rPr>
          <w:rFonts w:cstheme="minorHAnsi"/>
          <w:sz w:val="24"/>
          <w:szCs w:val="24"/>
        </w:rPr>
        <w:t xml:space="preserve">) oleh pihak yang berkepentingan ke Mahkamah Konstitusi. Hasilnya adalah </w:t>
      </w:r>
      <w:r w:rsidR="005D621F" w:rsidRPr="000E2AC5">
        <w:rPr>
          <w:rFonts w:cstheme="minorHAnsi"/>
          <w:sz w:val="24"/>
          <w:szCs w:val="24"/>
        </w:rPr>
        <w:t xml:space="preserve">kewenangan Majelis Pengawas Notaris </w:t>
      </w:r>
      <w:r w:rsidR="005D621F">
        <w:rPr>
          <w:rFonts w:cstheme="minorHAnsi"/>
          <w:sz w:val="24"/>
          <w:szCs w:val="24"/>
        </w:rPr>
        <w:t xml:space="preserve">(Daerah) menyangkut Pasal 66 </w:t>
      </w:r>
      <w:r w:rsidR="005D621F" w:rsidRPr="000E2AC5">
        <w:rPr>
          <w:rFonts w:cstheme="minorHAnsi"/>
          <w:sz w:val="24"/>
          <w:szCs w:val="24"/>
        </w:rPr>
        <w:t xml:space="preserve">itu dihapuskan dan </w:t>
      </w:r>
      <w:r w:rsidR="005D621F">
        <w:rPr>
          <w:rFonts w:cstheme="minorHAnsi"/>
          <w:sz w:val="24"/>
          <w:szCs w:val="24"/>
        </w:rPr>
        <w:t>dinyatakan tidak berlaku dengan</w:t>
      </w:r>
      <w:r w:rsidR="005D621F" w:rsidRPr="000E2AC5">
        <w:rPr>
          <w:rFonts w:cstheme="minorHAnsi"/>
          <w:sz w:val="24"/>
          <w:szCs w:val="24"/>
        </w:rPr>
        <w:t xml:space="preserve"> Putusan Mahkamah Konstitusi Nomor 49/PUU-X/2012.</w:t>
      </w:r>
      <w:r w:rsidR="005D621F">
        <w:rPr>
          <w:rFonts w:cstheme="minorHAnsi"/>
          <w:sz w:val="24"/>
          <w:szCs w:val="24"/>
        </w:rPr>
        <w:t xml:space="preserve"> Dalam hal ini, jika ditilik kontruksi dalam Pasal 66 UUJN itu, memang izin dalam pasal tersebut terkesan </w:t>
      </w:r>
      <w:r w:rsidR="005D621F" w:rsidRPr="0085245B">
        <w:rPr>
          <w:rFonts w:cstheme="minorHAnsi"/>
          <w:sz w:val="24"/>
          <w:szCs w:val="24"/>
        </w:rPr>
        <w:t>menghalangi</w:t>
      </w:r>
      <w:r w:rsidR="005D621F">
        <w:rPr>
          <w:rFonts w:cstheme="minorHAnsi"/>
          <w:sz w:val="24"/>
          <w:szCs w:val="24"/>
        </w:rPr>
        <w:t>-halangi</w:t>
      </w:r>
      <w:r w:rsidR="005D621F" w:rsidRPr="0085245B">
        <w:rPr>
          <w:rFonts w:cstheme="minorHAnsi"/>
          <w:sz w:val="24"/>
          <w:szCs w:val="24"/>
        </w:rPr>
        <w:t xml:space="preserve"> proses penegakan hukum terhadap no</w:t>
      </w:r>
      <w:r w:rsidR="005D621F">
        <w:rPr>
          <w:rFonts w:cstheme="minorHAnsi"/>
          <w:sz w:val="24"/>
          <w:szCs w:val="24"/>
        </w:rPr>
        <w:t xml:space="preserve">taris yang melakukan malpraktek dikarenakan tidak jelasnya rentan waktu pemeriksaannya, sehingga KTUN dengan substansi izin </w:t>
      </w:r>
      <w:r w:rsidR="004C5975">
        <w:rPr>
          <w:rFonts w:cstheme="minorHAnsi"/>
          <w:sz w:val="24"/>
          <w:szCs w:val="24"/>
        </w:rPr>
        <w:t xml:space="preserve">mengenai </w:t>
      </w:r>
      <w:r w:rsidR="005D621F">
        <w:rPr>
          <w:rFonts w:cstheme="minorHAnsi"/>
          <w:sz w:val="24"/>
          <w:szCs w:val="24"/>
        </w:rPr>
        <w:t xml:space="preserve">persetujuan atau penolakan permohonan pemanggilan notaris dan/atau akta notaris oleh </w:t>
      </w:r>
      <w:r w:rsidR="005D621F">
        <w:rPr>
          <w:rFonts w:cstheme="minorHAnsi"/>
          <w:sz w:val="24"/>
          <w:szCs w:val="24"/>
        </w:rPr>
        <w:lastRenderedPageBreak/>
        <w:t>penyidik, penuntut umum atau hakim tentunya akan</w:t>
      </w:r>
      <w:r w:rsidR="005D621F" w:rsidRPr="0085245B">
        <w:rPr>
          <w:rFonts w:cstheme="minorHAnsi"/>
          <w:sz w:val="24"/>
          <w:szCs w:val="24"/>
        </w:rPr>
        <w:t xml:space="preserve"> berlarut-larut</w:t>
      </w:r>
      <w:r w:rsidR="00A559A5">
        <w:rPr>
          <w:rFonts w:cstheme="minorHAnsi"/>
          <w:sz w:val="24"/>
          <w:szCs w:val="24"/>
        </w:rPr>
        <w:t xml:space="preserve"> proses hukum</w:t>
      </w:r>
      <w:r w:rsidR="005D621F" w:rsidRPr="0085245B">
        <w:rPr>
          <w:rFonts w:cstheme="minorHAnsi"/>
          <w:sz w:val="24"/>
          <w:szCs w:val="24"/>
        </w:rPr>
        <w:t>nya</w:t>
      </w:r>
      <w:r w:rsidR="005D621F">
        <w:rPr>
          <w:rFonts w:cstheme="minorHAnsi"/>
          <w:sz w:val="24"/>
          <w:szCs w:val="24"/>
        </w:rPr>
        <w:t xml:space="preserve">. Oleh sebab itu, wajar saja jika </w:t>
      </w:r>
      <w:r w:rsidR="005D621F" w:rsidRPr="0085245B">
        <w:rPr>
          <w:rFonts w:cstheme="minorHAnsi"/>
          <w:sz w:val="24"/>
          <w:szCs w:val="24"/>
        </w:rPr>
        <w:t xml:space="preserve">Mahkamah </w:t>
      </w:r>
      <w:r w:rsidR="005D621F">
        <w:rPr>
          <w:rFonts w:cstheme="minorHAnsi"/>
          <w:sz w:val="24"/>
          <w:szCs w:val="24"/>
        </w:rPr>
        <w:t>Konstitusi mengabulkan permohonan itu untuk seluruhnya.</w:t>
      </w:r>
      <w:r w:rsidR="005D621F" w:rsidRPr="0085245B">
        <w:rPr>
          <w:rFonts w:cstheme="minorHAnsi"/>
          <w:sz w:val="24"/>
          <w:szCs w:val="24"/>
        </w:rPr>
        <w:t xml:space="preserve"> </w:t>
      </w:r>
    </w:p>
    <w:p w:rsidR="002C31B3" w:rsidRDefault="00FE3E88" w:rsidP="001157E9">
      <w:pPr>
        <w:pStyle w:val="ListParagraph"/>
        <w:spacing w:line="276" w:lineRule="auto"/>
        <w:ind w:left="0" w:firstLine="567"/>
        <w:rPr>
          <w:rFonts w:cstheme="minorHAnsi"/>
          <w:sz w:val="24"/>
          <w:szCs w:val="24"/>
        </w:rPr>
      </w:pPr>
      <w:r>
        <w:rPr>
          <w:rFonts w:cstheme="minorHAnsi"/>
          <w:sz w:val="24"/>
          <w:szCs w:val="24"/>
        </w:rPr>
        <w:t>Selanjutnya</w:t>
      </w:r>
      <w:r w:rsidR="0009140E">
        <w:rPr>
          <w:rFonts w:cstheme="minorHAnsi"/>
          <w:sz w:val="24"/>
          <w:szCs w:val="24"/>
        </w:rPr>
        <w:t xml:space="preserve"> </w:t>
      </w:r>
      <w:r w:rsidR="005D621F">
        <w:rPr>
          <w:rFonts w:cstheme="minorHAnsi"/>
          <w:sz w:val="24"/>
          <w:szCs w:val="24"/>
        </w:rPr>
        <w:t>s</w:t>
      </w:r>
      <w:r w:rsidR="005D621F" w:rsidRPr="000E2AC5">
        <w:rPr>
          <w:rFonts w:cstheme="minorHAnsi"/>
          <w:sz w:val="24"/>
          <w:szCs w:val="24"/>
        </w:rPr>
        <w:t xml:space="preserve">etelah diadakan perubahan dalam batang tubuh </w:t>
      </w:r>
      <w:r w:rsidR="005D621F">
        <w:rPr>
          <w:rFonts w:cstheme="minorHAnsi"/>
          <w:sz w:val="24"/>
          <w:szCs w:val="24"/>
        </w:rPr>
        <w:t>UU Nomor 30 Tahun 2004</w:t>
      </w:r>
      <w:r w:rsidR="005D621F" w:rsidRPr="000E2AC5">
        <w:rPr>
          <w:rFonts w:cstheme="minorHAnsi"/>
          <w:sz w:val="24"/>
          <w:szCs w:val="24"/>
        </w:rPr>
        <w:t xml:space="preserve"> dengan </w:t>
      </w:r>
      <w:r w:rsidR="005D621F">
        <w:rPr>
          <w:rFonts w:cstheme="minorHAnsi"/>
          <w:sz w:val="24"/>
          <w:szCs w:val="24"/>
        </w:rPr>
        <w:t>UU Nomor 2 Tahun 2014</w:t>
      </w:r>
      <w:r w:rsidR="005D621F" w:rsidRPr="000E2AC5">
        <w:rPr>
          <w:rFonts w:cstheme="minorHAnsi"/>
          <w:sz w:val="24"/>
          <w:szCs w:val="24"/>
        </w:rPr>
        <w:t xml:space="preserve">, kewenangan </w:t>
      </w:r>
      <w:r w:rsidR="005D621F">
        <w:rPr>
          <w:rFonts w:cstheme="minorHAnsi"/>
          <w:sz w:val="24"/>
          <w:szCs w:val="24"/>
        </w:rPr>
        <w:t xml:space="preserve">yang telah </w:t>
      </w:r>
      <w:r w:rsidR="005D621F" w:rsidRPr="000E2AC5">
        <w:rPr>
          <w:rFonts w:cstheme="minorHAnsi"/>
          <w:sz w:val="24"/>
          <w:szCs w:val="24"/>
        </w:rPr>
        <w:t xml:space="preserve">dihapuskan dan dinyatakan tidak berlaku </w:t>
      </w:r>
      <w:r w:rsidR="005D621F">
        <w:rPr>
          <w:rFonts w:cstheme="minorHAnsi"/>
          <w:sz w:val="24"/>
          <w:szCs w:val="24"/>
        </w:rPr>
        <w:t>oleh</w:t>
      </w:r>
      <w:r w:rsidR="005D621F" w:rsidRPr="000E2AC5">
        <w:rPr>
          <w:rFonts w:cstheme="minorHAnsi"/>
          <w:sz w:val="24"/>
          <w:szCs w:val="24"/>
        </w:rPr>
        <w:t xml:space="preserve"> Mahkamah Konstitusi </w:t>
      </w:r>
      <w:r w:rsidR="005D621F">
        <w:rPr>
          <w:rFonts w:cstheme="minorHAnsi"/>
          <w:sz w:val="24"/>
          <w:szCs w:val="24"/>
        </w:rPr>
        <w:t xml:space="preserve">itu </w:t>
      </w:r>
      <w:r w:rsidR="005D621F" w:rsidRPr="000E2AC5">
        <w:rPr>
          <w:rFonts w:cstheme="minorHAnsi"/>
          <w:sz w:val="24"/>
          <w:szCs w:val="24"/>
        </w:rPr>
        <w:t xml:space="preserve">muncul dan diatur kembali dalam Pasal 66 </w:t>
      </w:r>
      <w:r w:rsidR="005D621F">
        <w:rPr>
          <w:rFonts w:cstheme="minorHAnsi"/>
          <w:sz w:val="24"/>
          <w:szCs w:val="24"/>
        </w:rPr>
        <w:t xml:space="preserve">UU Nomor 2 Tahun 2014 </w:t>
      </w:r>
      <w:r w:rsidR="005D621F" w:rsidRPr="000E2AC5">
        <w:rPr>
          <w:rFonts w:cstheme="minorHAnsi"/>
          <w:sz w:val="24"/>
          <w:szCs w:val="24"/>
        </w:rPr>
        <w:t>dengan ketentuan bahwa ayat (1) dalam Pasal 66 itu diubah dan ditambah 2 (dua) ayat lainn</w:t>
      </w:r>
      <w:r w:rsidR="005D621F">
        <w:rPr>
          <w:rFonts w:cstheme="minorHAnsi"/>
          <w:sz w:val="24"/>
          <w:szCs w:val="24"/>
        </w:rPr>
        <w:t xml:space="preserve">ya, yakni ayat (3) dan ayat (4). </w:t>
      </w:r>
      <w:r w:rsidR="002C31B3" w:rsidRPr="002C31B3">
        <w:rPr>
          <w:rFonts w:cstheme="minorHAnsi"/>
          <w:sz w:val="24"/>
          <w:szCs w:val="24"/>
        </w:rPr>
        <w:t>Alasan dimasukkan</w:t>
      </w:r>
      <w:r w:rsidR="00A559A5">
        <w:rPr>
          <w:rFonts w:cstheme="minorHAnsi"/>
          <w:sz w:val="24"/>
          <w:szCs w:val="24"/>
        </w:rPr>
        <w:t>nya lagi</w:t>
      </w:r>
      <w:r w:rsidR="002C31B3" w:rsidRPr="002C31B3">
        <w:rPr>
          <w:rFonts w:cstheme="minorHAnsi"/>
          <w:sz w:val="24"/>
          <w:szCs w:val="24"/>
        </w:rPr>
        <w:t xml:space="preserve"> Pasal 66 ayat 1 UU Nomor 2 Tahun 2014</w:t>
      </w:r>
      <w:r w:rsidR="00A657BB">
        <w:rPr>
          <w:rFonts w:cstheme="minorHAnsi"/>
          <w:sz w:val="24"/>
          <w:szCs w:val="24"/>
        </w:rPr>
        <w:t xml:space="preserve"> adalah</w:t>
      </w:r>
      <w:r w:rsidR="00A657BB">
        <w:rPr>
          <w:rStyle w:val="FootnoteReference"/>
          <w:rFonts w:cstheme="minorHAnsi"/>
          <w:sz w:val="24"/>
          <w:szCs w:val="24"/>
        </w:rPr>
        <w:footnoteReference w:id="19"/>
      </w:r>
      <w:r w:rsidR="00A657BB">
        <w:rPr>
          <w:rFonts w:cstheme="minorHAnsi"/>
          <w:sz w:val="24"/>
          <w:szCs w:val="24"/>
        </w:rPr>
        <w:t xml:space="preserve"> :</w:t>
      </w:r>
      <w:r w:rsidR="002C31B3" w:rsidRPr="002C31B3">
        <w:rPr>
          <w:rFonts w:cstheme="minorHAnsi"/>
          <w:sz w:val="24"/>
          <w:szCs w:val="24"/>
        </w:rPr>
        <w:t xml:space="preserve"> </w:t>
      </w:r>
      <w:r w:rsidR="001157E9">
        <w:rPr>
          <w:rFonts w:cstheme="minorHAnsi"/>
          <w:sz w:val="24"/>
          <w:szCs w:val="24"/>
        </w:rPr>
        <w:t xml:space="preserve">a) </w:t>
      </w:r>
      <w:r w:rsidR="002C31B3" w:rsidRPr="001157E9">
        <w:rPr>
          <w:rFonts w:cstheme="minorHAnsi"/>
          <w:sz w:val="24"/>
          <w:szCs w:val="24"/>
        </w:rPr>
        <w:t>Notaris selaku pejabat umum yang dalam menjalankan jabatannya menggunakan lambang negara merupakan personifikasi suatu negara, harus diperlakukan khusus dalam penegakan hukum dalam kaitannya dengan pelaksanaan jabatannya</w:t>
      </w:r>
      <w:r w:rsidR="001157E9">
        <w:rPr>
          <w:rFonts w:cstheme="minorHAnsi"/>
          <w:sz w:val="24"/>
          <w:szCs w:val="24"/>
        </w:rPr>
        <w:t xml:space="preserve">; b) </w:t>
      </w:r>
      <w:r w:rsidR="002C31B3" w:rsidRPr="002C31B3">
        <w:rPr>
          <w:rFonts w:cstheme="minorHAnsi"/>
          <w:sz w:val="24"/>
          <w:szCs w:val="24"/>
        </w:rPr>
        <w:t>Notaris karena jabatannya wajib untuk merahasiakan, memiliki kewajiban ingkar yaitu kewajiban untuk menolak memberikan kesaksian berkaitan dengan rahasia jabatannya.</w:t>
      </w:r>
      <w:r w:rsidR="001157E9">
        <w:rPr>
          <w:rFonts w:cstheme="minorHAnsi"/>
          <w:sz w:val="24"/>
          <w:szCs w:val="24"/>
        </w:rPr>
        <w:t xml:space="preserve"> Dengan demikian, </w:t>
      </w:r>
      <w:r w:rsidR="002C31B3" w:rsidRPr="002C31B3">
        <w:rPr>
          <w:rFonts w:cstheme="minorHAnsi"/>
          <w:sz w:val="24"/>
          <w:szCs w:val="24"/>
        </w:rPr>
        <w:t xml:space="preserve"> </w:t>
      </w:r>
      <w:r w:rsidR="001157E9">
        <w:rPr>
          <w:rFonts w:cstheme="minorHAnsi"/>
          <w:sz w:val="24"/>
          <w:szCs w:val="24"/>
        </w:rPr>
        <w:t>notaris selaku p</w:t>
      </w:r>
      <w:r w:rsidR="001157E9" w:rsidRPr="001157E9">
        <w:rPr>
          <w:rFonts w:cstheme="minorHAnsi"/>
          <w:sz w:val="24"/>
          <w:szCs w:val="24"/>
        </w:rPr>
        <w:t xml:space="preserve">ejabat </w:t>
      </w:r>
      <w:r w:rsidR="001157E9">
        <w:rPr>
          <w:rFonts w:cstheme="minorHAnsi"/>
          <w:sz w:val="24"/>
          <w:szCs w:val="24"/>
        </w:rPr>
        <w:t xml:space="preserve">publik itu </w:t>
      </w:r>
      <w:r w:rsidR="001157E9" w:rsidRPr="001157E9">
        <w:rPr>
          <w:rFonts w:cstheme="minorHAnsi"/>
          <w:sz w:val="24"/>
          <w:szCs w:val="24"/>
        </w:rPr>
        <w:t>melekat hak-hak istimewa sebagai konsekuensi predikat kepejabatan yang dimilikinya</w:t>
      </w:r>
      <w:r w:rsidR="001157E9">
        <w:rPr>
          <w:rFonts w:cstheme="minorHAnsi"/>
          <w:sz w:val="24"/>
          <w:szCs w:val="24"/>
        </w:rPr>
        <w:t xml:space="preserve"> itu.</w:t>
      </w:r>
      <w:r w:rsidR="005E79BC">
        <w:rPr>
          <w:rStyle w:val="FootnoteReference"/>
          <w:rFonts w:cstheme="minorHAnsi"/>
          <w:sz w:val="24"/>
          <w:szCs w:val="24"/>
        </w:rPr>
        <w:footnoteReference w:id="20"/>
      </w:r>
    </w:p>
    <w:p w:rsidR="00A559A5" w:rsidRDefault="00A559A5" w:rsidP="00A559A5">
      <w:pPr>
        <w:pStyle w:val="ListParagraph"/>
        <w:spacing w:line="276" w:lineRule="auto"/>
        <w:ind w:left="0" w:firstLine="567"/>
        <w:rPr>
          <w:rFonts w:cstheme="minorHAnsi"/>
          <w:sz w:val="24"/>
          <w:szCs w:val="24"/>
        </w:rPr>
      </w:pPr>
      <w:r>
        <w:rPr>
          <w:rFonts w:cstheme="minorHAnsi"/>
          <w:sz w:val="24"/>
          <w:szCs w:val="24"/>
        </w:rPr>
        <w:t xml:space="preserve">Kendati telah </w:t>
      </w:r>
      <w:r w:rsidR="005D621F" w:rsidRPr="000E2AC5">
        <w:rPr>
          <w:rFonts w:cstheme="minorHAnsi"/>
          <w:sz w:val="24"/>
          <w:szCs w:val="24"/>
        </w:rPr>
        <w:t xml:space="preserve">dilakukan perubahan </w:t>
      </w:r>
      <w:r w:rsidR="005D621F">
        <w:rPr>
          <w:rFonts w:cstheme="minorHAnsi"/>
          <w:sz w:val="24"/>
          <w:szCs w:val="24"/>
        </w:rPr>
        <w:t>norma hukum</w:t>
      </w:r>
      <w:r w:rsidR="005D621F" w:rsidRPr="000E2AC5">
        <w:rPr>
          <w:rFonts w:cstheme="minorHAnsi"/>
          <w:sz w:val="24"/>
          <w:szCs w:val="24"/>
        </w:rPr>
        <w:t xml:space="preserve">, bukan berarti sudah menyelesaikan masalah </w:t>
      </w:r>
      <w:r w:rsidR="005D621F">
        <w:rPr>
          <w:rFonts w:cstheme="minorHAnsi"/>
          <w:sz w:val="24"/>
          <w:szCs w:val="24"/>
        </w:rPr>
        <w:t>menyangkut keb</w:t>
      </w:r>
      <w:r w:rsidR="005E79BC">
        <w:rPr>
          <w:rFonts w:cstheme="minorHAnsi"/>
          <w:sz w:val="24"/>
          <w:szCs w:val="24"/>
        </w:rPr>
        <w:t>eradaan Pasal 66 UUJN-P</w:t>
      </w:r>
      <w:r>
        <w:rPr>
          <w:rFonts w:cstheme="minorHAnsi"/>
          <w:sz w:val="24"/>
          <w:szCs w:val="24"/>
        </w:rPr>
        <w:t xml:space="preserve"> itu. Namun tentang</w:t>
      </w:r>
      <w:r w:rsidR="005D621F" w:rsidRPr="000E2AC5">
        <w:rPr>
          <w:rFonts w:cstheme="minorHAnsi"/>
          <w:sz w:val="24"/>
          <w:szCs w:val="24"/>
        </w:rPr>
        <w:t xml:space="preserve"> batas kewenanga</w:t>
      </w:r>
      <w:r w:rsidR="005D621F">
        <w:rPr>
          <w:rFonts w:cstheme="minorHAnsi"/>
          <w:sz w:val="24"/>
          <w:szCs w:val="24"/>
        </w:rPr>
        <w:t xml:space="preserve">n Majelis Kehormatan Notaris </w:t>
      </w:r>
      <w:r>
        <w:rPr>
          <w:rFonts w:cstheme="minorHAnsi"/>
          <w:sz w:val="24"/>
          <w:szCs w:val="24"/>
        </w:rPr>
        <w:t>yang mengacu pada ketentuan Pasal 66 itu</w:t>
      </w:r>
      <w:r w:rsidR="005D621F">
        <w:rPr>
          <w:rFonts w:cstheme="minorHAnsi"/>
          <w:sz w:val="24"/>
          <w:szCs w:val="24"/>
        </w:rPr>
        <w:t xml:space="preserve"> </w:t>
      </w:r>
      <w:r w:rsidR="005D621F" w:rsidRPr="000E2AC5">
        <w:rPr>
          <w:rFonts w:cstheme="minorHAnsi"/>
          <w:sz w:val="24"/>
          <w:szCs w:val="24"/>
        </w:rPr>
        <w:t xml:space="preserve">masih </w:t>
      </w:r>
      <w:r w:rsidR="005D621F">
        <w:rPr>
          <w:rFonts w:cstheme="minorHAnsi"/>
          <w:sz w:val="24"/>
          <w:szCs w:val="24"/>
        </w:rPr>
        <w:t xml:space="preserve">saja mengalami perdebatan, sehingga muncul banyak pemahaman yang berakibat dilakukannya lagi upaya hukum </w:t>
      </w:r>
      <w:r w:rsidR="005D621F" w:rsidRPr="00A34002">
        <w:rPr>
          <w:rFonts w:cstheme="minorHAnsi"/>
          <w:i/>
          <w:iCs/>
          <w:sz w:val="24"/>
          <w:szCs w:val="24"/>
        </w:rPr>
        <w:t>judicial review</w:t>
      </w:r>
      <w:r w:rsidR="005D621F">
        <w:rPr>
          <w:rFonts w:cstheme="minorHAnsi"/>
          <w:sz w:val="24"/>
          <w:szCs w:val="24"/>
        </w:rPr>
        <w:t xml:space="preserve"> ke Mahkamah Konstitusi </w:t>
      </w:r>
      <w:r w:rsidR="005D621F" w:rsidRPr="000E2AC5">
        <w:rPr>
          <w:rFonts w:cstheme="minorHAnsi"/>
          <w:sz w:val="24"/>
          <w:szCs w:val="24"/>
        </w:rPr>
        <w:t xml:space="preserve">agar pasal </w:t>
      </w:r>
      <w:r w:rsidR="005D621F">
        <w:rPr>
          <w:rFonts w:cstheme="minorHAnsi"/>
          <w:sz w:val="24"/>
          <w:szCs w:val="24"/>
        </w:rPr>
        <w:t>itu</w:t>
      </w:r>
      <w:r w:rsidR="005D621F" w:rsidRPr="000E2AC5">
        <w:rPr>
          <w:rFonts w:cstheme="minorHAnsi"/>
          <w:sz w:val="24"/>
          <w:szCs w:val="24"/>
        </w:rPr>
        <w:t xml:space="preserve"> dicabut dan dinyatakan tidak berlaku</w:t>
      </w:r>
      <w:r w:rsidR="005D621F">
        <w:rPr>
          <w:rFonts w:cstheme="minorHAnsi"/>
          <w:sz w:val="24"/>
          <w:szCs w:val="24"/>
        </w:rPr>
        <w:t xml:space="preserve"> sebagaimana</w:t>
      </w:r>
      <w:r w:rsidR="005D621F" w:rsidRPr="00056312">
        <w:rPr>
          <w:rFonts w:cstheme="minorHAnsi"/>
          <w:sz w:val="24"/>
          <w:szCs w:val="24"/>
        </w:rPr>
        <w:t xml:space="preserve"> tertuang dalam Putusan Nomor 72/PUU-XII/2014; Nomor 22/PUU-XVII/20</w:t>
      </w:r>
      <w:r w:rsidR="005D621F">
        <w:rPr>
          <w:rFonts w:cstheme="minorHAnsi"/>
          <w:sz w:val="24"/>
          <w:szCs w:val="24"/>
        </w:rPr>
        <w:t>19 dan Nomor 16/PUU-XVIII/2020.</w:t>
      </w:r>
      <w:r w:rsidR="005E79BC">
        <w:rPr>
          <w:rFonts w:cstheme="minorHAnsi"/>
          <w:sz w:val="24"/>
          <w:szCs w:val="24"/>
        </w:rPr>
        <w:t xml:space="preserve"> </w:t>
      </w:r>
    </w:p>
    <w:p w:rsidR="0009140E" w:rsidRPr="008B6E08" w:rsidRDefault="0009140E" w:rsidP="00A559A5">
      <w:pPr>
        <w:pStyle w:val="ListParagraph"/>
        <w:spacing w:line="276" w:lineRule="auto"/>
        <w:ind w:left="0" w:firstLine="567"/>
        <w:rPr>
          <w:rFonts w:cstheme="minorHAnsi"/>
          <w:sz w:val="24"/>
          <w:szCs w:val="24"/>
        </w:rPr>
      </w:pPr>
      <w:r w:rsidRPr="000E2AC5">
        <w:rPr>
          <w:rFonts w:cstheme="minorHAnsi"/>
          <w:sz w:val="24"/>
          <w:szCs w:val="24"/>
        </w:rPr>
        <w:t xml:space="preserve">Terhadap </w:t>
      </w:r>
      <w:r>
        <w:rPr>
          <w:rFonts w:cstheme="minorHAnsi"/>
          <w:sz w:val="24"/>
          <w:szCs w:val="24"/>
        </w:rPr>
        <w:t>adanya</w:t>
      </w:r>
      <w:r w:rsidRPr="000E2AC5">
        <w:rPr>
          <w:rFonts w:cstheme="minorHAnsi"/>
          <w:sz w:val="24"/>
          <w:szCs w:val="24"/>
        </w:rPr>
        <w:t xml:space="preserve"> upaya hukum itu, seharusnya para pihak yang merasa dirugikan dengan keberlakuan Pasal 66 </w:t>
      </w:r>
      <w:r>
        <w:rPr>
          <w:rFonts w:cstheme="minorHAnsi"/>
          <w:sz w:val="24"/>
          <w:szCs w:val="24"/>
        </w:rPr>
        <w:t xml:space="preserve">UUJN-P </w:t>
      </w:r>
      <w:r w:rsidRPr="000E2AC5">
        <w:rPr>
          <w:rFonts w:cstheme="minorHAnsi"/>
          <w:sz w:val="24"/>
          <w:szCs w:val="24"/>
        </w:rPr>
        <w:t>itu tidak perlu terlalu sibuk dan tergesa-gesa dalam mencari kerangka hukum yang dapat menjelaskan kerugian hak dan/atau kewenangan konstitusional-nya di Mahkamah Konsti</w:t>
      </w:r>
      <w:r>
        <w:rPr>
          <w:rFonts w:cstheme="minorHAnsi"/>
          <w:sz w:val="24"/>
          <w:szCs w:val="24"/>
        </w:rPr>
        <w:t>tusi sebagai akibat diberlakukannya P</w:t>
      </w:r>
      <w:r w:rsidRPr="000E2AC5">
        <w:rPr>
          <w:rFonts w:cstheme="minorHAnsi"/>
          <w:sz w:val="24"/>
          <w:szCs w:val="24"/>
        </w:rPr>
        <w:t xml:space="preserve">asal </w:t>
      </w:r>
      <w:r>
        <w:rPr>
          <w:rFonts w:cstheme="minorHAnsi"/>
          <w:sz w:val="24"/>
          <w:szCs w:val="24"/>
        </w:rPr>
        <w:t xml:space="preserve">66 </w:t>
      </w:r>
      <w:r w:rsidR="005E79BC">
        <w:rPr>
          <w:rFonts w:cstheme="minorHAnsi"/>
          <w:sz w:val="24"/>
          <w:szCs w:val="24"/>
        </w:rPr>
        <w:t>UUJN-P</w:t>
      </w:r>
      <w:r w:rsidRPr="000E2AC5">
        <w:rPr>
          <w:rFonts w:cstheme="minorHAnsi"/>
          <w:sz w:val="24"/>
          <w:szCs w:val="24"/>
        </w:rPr>
        <w:t xml:space="preserve">. </w:t>
      </w:r>
      <w:r w:rsidR="00A559A5">
        <w:rPr>
          <w:rFonts w:cstheme="minorHAnsi"/>
          <w:sz w:val="24"/>
          <w:szCs w:val="24"/>
        </w:rPr>
        <w:t>Namun</w:t>
      </w:r>
      <w:r>
        <w:rPr>
          <w:rFonts w:cstheme="minorHAnsi"/>
          <w:sz w:val="24"/>
          <w:szCs w:val="24"/>
        </w:rPr>
        <w:t xml:space="preserve"> </w:t>
      </w:r>
      <w:r w:rsidRPr="000E2AC5">
        <w:rPr>
          <w:rFonts w:cstheme="minorHAnsi"/>
          <w:sz w:val="24"/>
          <w:szCs w:val="24"/>
        </w:rPr>
        <w:t xml:space="preserve">seyogyanya para pihak itu terlebih dahulu meneliti secara lebih mendalam kerangka pengaturan menyangkut kewenangan Majelis Kehormatan Notaris. Hal demikian </w:t>
      </w:r>
      <w:r>
        <w:rPr>
          <w:rFonts w:cstheme="minorHAnsi"/>
          <w:sz w:val="24"/>
          <w:szCs w:val="24"/>
        </w:rPr>
        <w:t xml:space="preserve">ini berlaku dikarenakan </w:t>
      </w:r>
      <w:r w:rsidRPr="000E2AC5">
        <w:rPr>
          <w:rFonts w:cstheme="minorHAnsi"/>
          <w:sz w:val="24"/>
          <w:szCs w:val="24"/>
        </w:rPr>
        <w:t>dalam perspektif hukum administrasi negara, Majelis Kehormatan Notaris itu hanya me</w:t>
      </w:r>
      <w:r>
        <w:rPr>
          <w:rFonts w:cstheme="minorHAnsi"/>
          <w:sz w:val="24"/>
          <w:szCs w:val="24"/>
        </w:rPr>
        <w:t xml:space="preserve">njalankan </w:t>
      </w:r>
      <w:r w:rsidRPr="000E2AC5">
        <w:rPr>
          <w:rFonts w:cstheme="minorHAnsi"/>
          <w:sz w:val="24"/>
          <w:szCs w:val="24"/>
        </w:rPr>
        <w:t xml:space="preserve">tugasnya sesuai dengan porsi kewenangannya saja </w:t>
      </w:r>
      <w:r>
        <w:rPr>
          <w:rFonts w:cstheme="minorHAnsi"/>
          <w:sz w:val="24"/>
          <w:szCs w:val="24"/>
        </w:rPr>
        <w:t xml:space="preserve">sebagai konsekuensi </w:t>
      </w:r>
      <w:r w:rsidR="00A559A5" w:rsidRPr="000E2AC5">
        <w:rPr>
          <w:rFonts w:cstheme="minorHAnsi"/>
          <w:sz w:val="24"/>
          <w:szCs w:val="24"/>
        </w:rPr>
        <w:t>Majelis Kehormatan Notaris</w:t>
      </w:r>
      <w:r w:rsidRPr="000E2AC5">
        <w:rPr>
          <w:rFonts w:cstheme="minorHAnsi"/>
          <w:sz w:val="24"/>
          <w:szCs w:val="24"/>
        </w:rPr>
        <w:t xml:space="preserve"> itu </w:t>
      </w:r>
      <w:r>
        <w:rPr>
          <w:rFonts w:cstheme="minorHAnsi"/>
          <w:sz w:val="24"/>
          <w:szCs w:val="24"/>
        </w:rPr>
        <w:t xml:space="preserve">merupakan Lembaga </w:t>
      </w:r>
      <w:r w:rsidR="005E79BC">
        <w:rPr>
          <w:rFonts w:cstheme="minorHAnsi"/>
          <w:sz w:val="24"/>
          <w:szCs w:val="24"/>
        </w:rPr>
        <w:lastRenderedPageBreak/>
        <w:t>dan/</w:t>
      </w:r>
      <w:r>
        <w:rPr>
          <w:rFonts w:cstheme="minorHAnsi"/>
          <w:sz w:val="24"/>
          <w:szCs w:val="24"/>
        </w:rPr>
        <w:t xml:space="preserve">atau </w:t>
      </w:r>
      <w:r w:rsidRPr="000E2AC5">
        <w:rPr>
          <w:rFonts w:cstheme="minorHAnsi"/>
          <w:sz w:val="24"/>
          <w:szCs w:val="24"/>
        </w:rPr>
        <w:t>Badan Tata Usaha Negara</w:t>
      </w:r>
      <w:r>
        <w:rPr>
          <w:rFonts w:cstheme="minorHAnsi"/>
          <w:sz w:val="24"/>
          <w:szCs w:val="24"/>
        </w:rPr>
        <w:t xml:space="preserve"> yang menuntut di</w:t>
      </w:r>
      <w:r w:rsidRPr="000E2AC5">
        <w:rPr>
          <w:rFonts w:cstheme="minorHAnsi"/>
          <w:sz w:val="24"/>
          <w:szCs w:val="24"/>
        </w:rPr>
        <w:t>tegak</w:t>
      </w:r>
      <w:r>
        <w:rPr>
          <w:rFonts w:cstheme="minorHAnsi"/>
          <w:sz w:val="24"/>
          <w:szCs w:val="24"/>
        </w:rPr>
        <w:t>kannya asas legalitas</w:t>
      </w:r>
      <w:r w:rsidRPr="000E2AC5">
        <w:rPr>
          <w:rFonts w:cstheme="minorHAnsi"/>
          <w:sz w:val="24"/>
          <w:szCs w:val="24"/>
        </w:rPr>
        <w:t xml:space="preserve">. Lebih dari </w:t>
      </w:r>
      <w:r>
        <w:rPr>
          <w:rFonts w:cstheme="minorHAnsi"/>
          <w:sz w:val="24"/>
          <w:szCs w:val="24"/>
        </w:rPr>
        <w:t xml:space="preserve">itu, Majelis Kehormatan Notaris </w:t>
      </w:r>
      <w:r w:rsidRPr="000E2AC5">
        <w:rPr>
          <w:rFonts w:cstheme="minorHAnsi"/>
          <w:sz w:val="24"/>
          <w:szCs w:val="24"/>
        </w:rPr>
        <w:t xml:space="preserve">dapat dianggap telah melampaui batas kewenangan yang diberikan kepadanya. </w:t>
      </w:r>
    </w:p>
    <w:p w:rsidR="00B81323" w:rsidRPr="000E2AC5" w:rsidRDefault="00EC120D" w:rsidP="00A559A5">
      <w:pPr>
        <w:pStyle w:val="ListParagraph"/>
        <w:spacing w:line="276" w:lineRule="auto"/>
        <w:ind w:left="0" w:firstLine="567"/>
        <w:rPr>
          <w:rFonts w:cstheme="minorHAnsi"/>
          <w:sz w:val="24"/>
          <w:szCs w:val="24"/>
        </w:rPr>
      </w:pPr>
      <w:r>
        <w:rPr>
          <w:rFonts w:cstheme="minorHAnsi"/>
          <w:sz w:val="24"/>
          <w:szCs w:val="24"/>
        </w:rPr>
        <w:t>L</w:t>
      </w:r>
      <w:r w:rsidR="009B659B">
        <w:rPr>
          <w:rFonts w:cstheme="minorHAnsi"/>
          <w:sz w:val="24"/>
          <w:szCs w:val="24"/>
        </w:rPr>
        <w:t>andasan hukum utama</w:t>
      </w:r>
      <w:r w:rsidR="00B42E19">
        <w:rPr>
          <w:rFonts w:cstheme="minorHAnsi"/>
          <w:sz w:val="24"/>
          <w:szCs w:val="24"/>
        </w:rPr>
        <w:t xml:space="preserve"> </w:t>
      </w:r>
      <w:r w:rsidR="008B6E08">
        <w:rPr>
          <w:rFonts w:cstheme="minorHAnsi"/>
          <w:sz w:val="24"/>
          <w:szCs w:val="24"/>
        </w:rPr>
        <w:t xml:space="preserve">keberadaan </w:t>
      </w:r>
      <w:r w:rsidR="00B46FB2" w:rsidRPr="000E2AC5">
        <w:rPr>
          <w:rFonts w:cstheme="minorHAnsi"/>
          <w:sz w:val="24"/>
          <w:szCs w:val="24"/>
        </w:rPr>
        <w:t xml:space="preserve">Majelis Kehormatan Notaris </w:t>
      </w:r>
      <w:r w:rsidR="00D219D7" w:rsidRPr="000E2AC5">
        <w:rPr>
          <w:rFonts w:cstheme="minorHAnsi"/>
          <w:sz w:val="24"/>
          <w:szCs w:val="24"/>
        </w:rPr>
        <w:t xml:space="preserve">itu </w:t>
      </w:r>
      <w:r w:rsidR="004121F0">
        <w:rPr>
          <w:rFonts w:cstheme="minorHAnsi"/>
          <w:sz w:val="24"/>
          <w:szCs w:val="24"/>
        </w:rPr>
        <w:t xml:space="preserve">ada dalam </w:t>
      </w:r>
      <w:r w:rsidR="00DC6168" w:rsidRPr="000E2AC5">
        <w:rPr>
          <w:rFonts w:cstheme="minorHAnsi"/>
          <w:sz w:val="24"/>
          <w:szCs w:val="24"/>
        </w:rPr>
        <w:t xml:space="preserve">Pasal 66A ayat (1) </w:t>
      </w:r>
      <w:r w:rsidR="00D219D7" w:rsidRPr="000E2AC5">
        <w:rPr>
          <w:rFonts w:cstheme="minorHAnsi"/>
          <w:sz w:val="24"/>
          <w:szCs w:val="24"/>
        </w:rPr>
        <w:t>UUJN-P</w:t>
      </w:r>
      <w:r w:rsidR="00B46FB2" w:rsidRPr="000E2AC5">
        <w:rPr>
          <w:rFonts w:cstheme="minorHAnsi"/>
          <w:sz w:val="24"/>
          <w:szCs w:val="24"/>
        </w:rPr>
        <w:t xml:space="preserve">. </w:t>
      </w:r>
      <w:r w:rsidR="00A559A5">
        <w:rPr>
          <w:rFonts w:cstheme="minorHAnsi"/>
          <w:sz w:val="24"/>
          <w:szCs w:val="24"/>
        </w:rPr>
        <w:t>Dalam p</w:t>
      </w:r>
      <w:r w:rsidR="00B46FB2" w:rsidRPr="000E2AC5">
        <w:rPr>
          <w:rFonts w:cstheme="minorHAnsi"/>
          <w:sz w:val="24"/>
          <w:szCs w:val="24"/>
        </w:rPr>
        <w:t xml:space="preserve">asal </w:t>
      </w:r>
      <w:r w:rsidR="00A559A5">
        <w:rPr>
          <w:rFonts w:cstheme="minorHAnsi"/>
          <w:sz w:val="24"/>
          <w:szCs w:val="24"/>
        </w:rPr>
        <w:t>itu</w:t>
      </w:r>
      <w:r w:rsidR="008D5F04">
        <w:rPr>
          <w:rFonts w:cstheme="minorHAnsi"/>
          <w:sz w:val="24"/>
          <w:szCs w:val="24"/>
        </w:rPr>
        <w:t xml:space="preserve"> </w:t>
      </w:r>
      <w:r w:rsidR="00A559A5">
        <w:rPr>
          <w:rFonts w:cstheme="minorHAnsi"/>
          <w:sz w:val="24"/>
          <w:szCs w:val="24"/>
        </w:rPr>
        <w:t>dis</w:t>
      </w:r>
      <w:r w:rsidR="00AB465E" w:rsidRPr="000E2AC5">
        <w:rPr>
          <w:rFonts w:cstheme="minorHAnsi"/>
          <w:sz w:val="24"/>
          <w:szCs w:val="24"/>
        </w:rPr>
        <w:t xml:space="preserve">ebutkan </w:t>
      </w:r>
      <w:r w:rsidR="00DC6168" w:rsidRPr="000E2AC5">
        <w:rPr>
          <w:rFonts w:cstheme="minorHAnsi"/>
          <w:sz w:val="24"/>
          <w:szCs w:val="24"/>
        </w:rPr>
        <w:t>bahwa dalam melaksanakan pembinaan, Menteri membentuk Majelis Kehormatan Notaris.</w:t>
      </w:r>
      <w:r w:rsidR="00AF398A" w:rsidRPr="000E2AC5">
        <w:rPr>
          <w:rFonts w:cstheme="minorHAnsi"/>
          <w:sz w:val="24"/>
          <w:szCs w:val="24"/>
        </w:rPr>
        <w:t xml:space="preserve"> Pembinaan yang dimaksudkan itu meliputi pembinaan yang diberikan oleh Majelis Kehormatan Notaris Pusat dan Majelis Kehormatan Notaris Wilayah.</w:t>
      </w:r>
      <w:r w:rsidR="00AF398A" w:rsidRPr="000E2AC5">
        <w:rPr>
          <w:rStyle w:val="FootnoteReference"/>
          <w:rFonts w:cstheme="minorHAnsi"/>
          <w:sz w:val="24"/>
          <w:szCs w:val="24"/>
        </w:rPr>
        <w:footnoteReference w:id="21"/>
      </w:r>
      <w:r w:rsidR="00AF398A" w:rsidRPr="000E2AC5">
        <w:rPr>
          <w:rFonts w:cstheme="minorHAnsi"/>
          <w:sz w:val="24"/>
          <w:szCs w:val="24"/>
        </w:rPr>
        <w:t xml:space="preserve"> </w:t>
      </w:r>
      <w:r w:rsidR="00C61507">
        <w:rPr>
          <w:rFonts w:cstheme="minorHAnsi"/>
          <w:sz w:val="24"/>
          <w:szCs w:val="24"/>
        </w:rPr>
        <w:t>Mengenai k</w:t>
      </w:r>
      <w:r w:rsidR="00345962" w:rsidRPr="00345962">
        <w:rPr>
          <w:rFonts w:cstheme="minorHAnsi"/>
          <w:sz w:val="24"/>
          <w:szCs w:val="24"/>
        </w:rPr>
        <w:t>etentuan lebih lanjut mengenai tugas dan fungsi, syarat dan tata cara pengangkatan dan pemb</w:t>
      </w:r>
      <w:r w:rsidR="00345962">
        <w:rPr>
          <w:rFonts w:cstheme="minorHAnsi"/>
          <w:sz w:val="24"/>
          <w:szCs w:val="24"/>
        </w:rPr>
        <w:t>erhentian, struktur, organisasi</w:t>
      </w:r>
      <w:r w:rsidR="00345962" w:rsidRPr="00345962">
        <w:rPr>
          <w:rFonts w:cstheme="minorHAnsi"/>
          <w:sz w:val="24"/>
          <w:szCs w:val="24"/>
        </w:rPr>
        <w:t xml:space="preserve">, tata kerja dan anggaran Majelis Kehormatan Notaris itu diatur dengan Peraturan Menteri </w:t>
      </w:r>
      <w:r w:rsidR="00345962" w:rsidRPr="000E2AC5">
        <w:rPr>
          <w:rFonts w:cstheme="minorHAnsi"/>
          <w:sz w:val="24"/>
          <w:szCs w:val="24"/>
        </w:rPr>
        <w:t>Hukum dan Hak Asasi Manusia Nomor 7 Tahun 2016 tentang Majelis Kehormatan Notaris</w:t>
      </w:r>
      <w:r w:rsidR="00345962">
        <w:rPr>
          <w:rFonts w:cstheme="minorHAnsi"/>
          <w:sz w:val="24"/>
          <w:szCs w:val="24"/>
        </w:rPr>
        <w:t>.</w:t>
      </w:r>
      <w:r w:rsidR="00345962" w:rsidRPr="00345962">
        <w:rPr>
          <w:rFonts w:cstheme="minorHAnsi"/>
          <w:sz w:val="24"/>
          <w:szCs w:val="24"/>
        </w:rPr>
        <w:t xml:space="preserve"> </w:t>
      </w:r>
      <w:r w:rsidR="00A559A5">
        <w:rPr>
          <w:rFonts w:cstheme="minorHAnsi"/>
          <w:sz w:val="24"/>
          <w:szCs w:val="24"/>
        </w:rPr>
        <w:t xml:space="preserve">Pada </w:t>
      </w:r>
      <w:r w:rsidR="00AF398A" w:rsidRPr="000E2AC5">
        <w:rPr>
          <w:rFonts w:cstheme="minorHAnsi"/>
          <w:sz w:val="24"/>
          <w:szCs w:val="24"/>
        </w:rPr>
        <w:t>Pasal 17 Per</w:t>
      </w:r>
      <w:r w:rsidR="00B46FB2" w:rsidRPr="000E2AC5">
        <w:rPr>
          <w:rFonts w:cstheme="minorHAnsi"/>
          <w:sz w:val="24"/>
          <w:szCs w:val="24"/>
        </w:rPr>
        <w:t>aturan M</w:t>
      </w:r>
      <w:r w:rsidR="00AF398A" w:rsidRPr="000E2AC5">
        <w:rPr>
          <w:rFonts w:cstheme="minorHAnsi"/>
          <w:sz w:val="24"/>
          <w:szCs w:val="24"/>
        </w:rPr>
        <w:t>en</w:t>
      </w:r>
      <w:r w:rsidR="00B46FB2" w:rsidRPr="000E2AC5">
        <w:rPr>
          <w:rFonts w:cstheme="minorHAnsi"/>
          <w:sz w:val="24"/>
          <w:szCs w:val="24"/>
        </w:rPr>
        <w:t xml:space="preserve">teri </w:t>
      </w:r>
      <w:r w:rsidR="00C61507">
        <w:rPr>
          <w:rFonts w:cstheme="minorHAnsi"/>
          <w:sz w:val="24"/>
          <w:szCs w:val="24"/>
        </w:rPr>
        <w:t xml:space="preserve">tersebut </w:t>
      </w:r>
      <w:r w:rsidR="00A9032E">
        <w:rPr>
          <w:rFonts w:cstheme="minorHAnsi"/>
          <w:sz w:val="24"/>
          <w:szCs w:val="24"/>
        </w:rPr>
        <w:t xml:space="preserve">disebutkan </w:t>
      </w:r>
      <w:r w:rsidR="00AF398A" w:rsidRPr="000E2AC5">
        <w:rPr>
          <w:rFonts w:cstheme="minorHAnsi"/>
          <w:sz w:val="24"/>
          <w:szCs w:val="24"/>
        </w:rPr>
        <w:t xml:space="preserve">bahwa Majelis Kehormatan Notaris Pusat </w:t>
      </w:r>
      <w:r w:rsidR="00133168">
        <w:rPr>
          <w:rFonts w:cstheme="minorHAnsi"/>
          <w:sz w:val="24"/>
          <w:szCs w:val="24"/>
        </w:rPr>
        <w:t xml:space="preserve">itu </w:t>
      </w:r>
      <w:r w:rsidR="00AF398A" w:rsidRPr="000E2AC5">
        <w:rPr>
          <w:rFonts w:cstheme="minorHAnsi"/>
          <w:sz w:val="24"/>
          <w:szCs w:val="24"/>
        </w:rPr>
        <w:t xml:space="preserve">mempunyai tugas </w:t>
      </w:r>
      <w:r w:rsidR="00D219D7" w:rsidRPr="000E2AC5">
        <w:rPr>
          <w:rFonts w:cstheme="minorHAnsi"/>
          <w:sz w:val="24"/>
          <w:szCs w:val="24"/>
        </w:rPr>
        <w:t xml:space="preserve">untuk </w:t>
      </w:r>
      <w:r w:rsidR="00AF398A" w:rsidRPr="000E2AC5">
        <w:rPr>
          <w:rFonts w:cstheme="minorHAnsi"/>
          <w:sz w:val="24"/>
          <w:szCs w:val="24"/>
        </w:rPr>
        <w:t xml:space="preserve">melaksanakan pembinaan terhadap Majelis Kehormatan Wilayah yang berkaitan dengan tugasnya. </w:t>
      </w:r>
      <w:r w:rsidR="008D5F04">
        <w:rPr>
          <w:rFonts w:cstheme="minorHAnsi"/>
          <w:sz w:val="24"/>
          <w:szCs w:val="24"/>
        </w:rPr>
        <w:t xml:space="preserve">Tugas dari pada </w:t>
      </w:r>
      <w:r w:rsidR="008D5F04" w:rsidRPr="000E2AC5">
        <w:rPr>
          <w:rFonts w:cstheme="minorHAnsi"/>
          <w:sz w:val="24"/>
          <w:szCs w:val="24"/>
        </w:rPr>
        <w:t>Majelis Kehormatan Notaris Wilayah</w:t>
      </w:r>
      <w:r w:rsidR="008D5F04">
        <w:rPr>
          <w:rFonts w:cstheme="minorHAnsi"/>
          <w:sz w:val="24"/>
          <w:szCs w:val="24"/>
        </w:rPr>
        <w:t xml:space="preserve"> </w:t>
      </w:r>
      <w:r w:rsidR="002400DF">
        <w:rPr>
          <w:rFonts w:cstheme="minorHAnsi"/>
          <w:sz w:val="24"/>
          <w:szCs w:val="24"/>
        </w:rPr>
        <w:t xml:space="preserve">itu </w:t>
      </w:r>
      <w:r w:rsidR="008D5F04">
        <w:rPr>
          <w:rFonts w:cstheme="minorHAnsi"/>
          <w:sz w:val="24"/>
          <w:szCs w:val="24"/>
        </w:rPr>
        <w:t xml:space="preserve">sebagaimana dimuat dalam </w:t>
      </w:r>
      <w:r w:rsidR="00AF398A" w:rsidRPr="000E2AC5">
        <w:rPr>
          <w:rFonts w:cstheme="minorHAnsi"/>
          <w:sz w:val="24"/>
          <w:szCs w:val="24"/>
        </w:rPr>
        <w:t>Pasal 18 ayat (1)</w:t>
      </w:r>
      <w:r w:rsidR="00B81323" w:rsidRPr="000E2AC5">
        <w:rPr>
          <w:rFonts w:cstheme="minorHAnsi"/>
          <w:sz w:val="24"/>
          <w:szCs w:val="24"/>
        </w:rPr>
        <w:t xml:space="preserve"> </w:t>
      </w:r>
      <w:r w:rsidR="00B46FB2" w:rsidRPr="000E2AC5">
        <w:rPr>
          <w:rFonts w:cstheme="minorHAnsi"/>
          <w:sz w:val="24"/>
          <w:szCs w:val="24"/>
        </w:rPr>
        <w:t>Peraturan Menteri</w:t>
      </w:r>
      <w:r w:rsidR="00B81323" w:rsidRPr="000E2AC5">
        <w:rPr>
          <w:rFonts w:cstheme="minorHAnsi"/>
          <w:sz w:val="24"/>
          <w:szCs w:val="24"/>
        </w:rPr>
        <w:t xml:space="preserve"> </w:t>
      </w:r>
      <w:r w:rsidR="00B46FB2" w:rsidRPr="000E2AC5">
        <w:rPr>
          <w:rFonts w:cstheme="minorHAnsi"/>
          <w:sz w:val="24"/>
          <w:szCs w:val="24"/>
        </w:rPr>
        <w:t xml:space="preserve">tersebut </w:t>
      </w:r>
      <w:r w:rsidR="008D5F04">
        <w:rPr>
          <w:rFonts w:cstheme="minorHAnsi"/>
          <w:sz w:val="24"/>
          <w:szCs w:val="24"/>
        </w:rPr>
        <w:t xml:space="preserve">adalah </w:t>
      </w:r>
      <w:r w:rsidR="00B81323" w:rsidRPr="000E2AC5">
        <w:rPr>
          <w:rFonts w:cstheme="minorHAnsi"/>
          <w:sz w:val="24"/>
          <w:szCs w:val="24"/>
        </w:rPr>
        <w:t>:</w:t>
      </w:r>
    </w:p>
    <w:p w:rsidR="00B81323" w:rsidRPr="000E2AC5" w:rsidRDefault="00B81323" w:rsidP="00B81323">
      <w:pPr>
        <w:pStyle w:val="ListParagraph"/>
        <w:numPr>
          <w:ilvl w:val="0"/>
          <w:numId w:val="11"/>
        </w:numPr>
        <w:spacing w:line="276" w:lineRule="auto"/>
        <w:ind w:left="567" w:hanging="567"/>
        <w:rPr>
          <w:rFonts w:cstheme="minorHAnsi"/>
          <w:sz w:val="24"/>
          <w:szCs w:val="24"/>
        </w:rPr>
      </w:pPr>
      <w:r w:rsidRPr="000E2AC5">
        <w:rPr>
          <w:rFonts w:cstheme="minorHAnsi"/>
          <w:sz w:val="24"/>
          <w:szCs w:val="24"/>
        </w:rPr>
        <w:t>melakukan pemeriksaan terhadap permohonan yang diajukan oleh penyidik, penuntut umum, dan hakim; dan</w:t>
      </w:r>
    </w:p>
    <w:p w:rsidR="00AF398A" w:rsidRPr="000E2AC5" w:rsidRDefault="00B81323" w:rsidP="00B81323">
      <w:pPr>
        <w:pStyle w:val="ListParagraph"/>
        <w:numPr>
          <w:ilvl w:val="0"/>
          <w:numId w:val="11"/>
        </w:numPr>
        <w:spacing w:line="276" w:lineRule="auto"/>
        <w:ind w:left="567" w:hanging="567"/>
        <w:rPr>
          <w:rFonts w:cstheme="minorHAnsi"/>
          <w:sz w:val="24"/>
          <w:szCs w:val="24"/>
        </w:rPr>
      </w:pPr>
      <w:r w:rsidRPr="000E2AC5">
        <w:rPr>
          <w:rFonts w:cstheme="minorHAnsi"/>
          <w:sz w:val="24"/>
          <w:szCs w:val="24"/>
        </w:rPr>
        <w:t>memberikan persetujuan atau penolakan terhadap permintaan persetujuan pemanggilan Notaris untuk hadir dalam penyidikan, penuntutan, dan proses peradilan.</w:t>
      </w:r>
    </w:p>
    <w:p w:rsidR="00B81323" w:rsidRPr="000E2AC5" w:rsidRDefault="008D5F04" w:rsidP="008D5F04">
      <w:pPr>
        <w:spacing w:line="276" w:lineRule="auto"/>
        <w:ind w:firstLine="567"/>
        <w:rPr>
          <w:rFonts w:cstheme="minorHAnsi"/>
          <w:sz w:val="24"/>
          <w:szCs w:val="24"/>
        </w:rPr>
      </w:pPr>
      <w:r>
        <w:rPr>
          <w:rFonts w:cstheme="minorHAnsi"/>
          <w:sz w:val="24"/>
          <w:szCs w:val="24"/>
        </w:rPr>
        <w:t xml:space="preserve">Kemudian dalam </w:t>
      </w:r>
      <w:r w:rsidR="00B81323" w:rsidRPr="000E2AC5">
        <w:rPr>
          <w:rFonts w:cstheme="minorHAnsi"/>
          <w:sz w:val="24"/>
          <w:szCs w:val="24"/>
        </w:rPr>
        <w:t xml:space="preserve">Pasal 18 ayat (2) </w:t>
      </w:r>
      <w:r w:rsidR="00B46FB2" w:rsidRPr="000E2AC5">
        <w:rPr>
          <w:rFonts w:cstheme="minorHAnsi"/>
          <w:sz w:val="24"/>
          <w:szCs w:val="24"/>
        </w:rPr>
        <w:t>Peraturan Menteri</w:t>
      </w:r>
      <w:r w:rsidR="00B81323" w:rsidRPr="000E2AC5">
        <w:rPr>
          <w:rFonts w:cstheme="minorHAnsi"/>
          <w:sz w:val="24"/>
          <w:szCs w:val="24"/>
        </w:rPr>
        <w:t xml:space="preserve"> </w:t>
      </w:r>
      <w:r w:rsidR="00D219D7" w:rsidRPr="000E2AC5">
        <w:rPr>
          <w:rFonts w:cstheme="minorHAnsi"/>
          <w:sz w:val="24"/>
          <w:szCs w:val="24"/>
        </w:rPr>
        <w:t>tersebut</w:t>
      </w:r>
      <w:r>
        <w:rPr>
          <w:rFonts w:cstheme="minorHAnsi"/>
          <w:sz w:val="24"/>
          <w:szCs w:val="24"/>
        </w:rPr>
        <w:t xml:space="preserve"> menegaskan</w:t>
      </w:r>
      <w:r w:rsidR="00B81323" w:rsidRPr="000E2AC5">
        <w:rPr>
          <w:rFonts w:cstheme="minorHAnsi"/>
          <w:sz w:val="24"/>
          <w:szCs w:val="24"/>
        </w:rPr>
        <w:t xml:space="preserve"> bahwa Majelis Kehormatan Notaris Wilayah mempunyai fungsi </w:t>
      </w:r>
      <w:r w:rsidR="00D219D7" w:rsidRPr="000E2AC5">
        <w:rPr>
          <w:rFonts w:cstheme="minorHAnsi"/>
          <w:sz w:val="24"/>
          <w:szCs w:val="24"/>
        </w:rPr>
        <w:t xml:space="preserve">untuk </w:t>
      </w:r>
      <w:r w:rsidR="00B81323" w:rsidRPr="000E2AC5">
        <w:rPr>
          <w:rFonts w:cstheme="minorHAnsi"/>
          <w:sz w:val="24"/>
          <w:szCs w:val="24"/>
        </w:rPr>
        <w:t>melakukan pembinaan dalam rangka :</w:t>
      </w:r>
    </w:p>
    <w:p w:rsidR="00B81323" w:rsidRPr="000E2AC5" w:rsidRDefault="00B81323" w:rsidP="00B81323">
      <w:pPr>
        <w:pStyle w:val="ListParagraph"/>
        <w:numPr>
          <w:ilvl w:val="0"/>
          <w:numId w:val="12"/>
        </w:numPr>
        <w:spacing w:line="276" w:lineRule="auto"/>
        <w:ind w:left="567" w:hanging="567"/>
        <w:rPr>
          <w:rFonts w:cstheme="minorHAnsi"/>
          <w:sz w:val="24"/>
          <w:szCs w:val="24"/>
        </w:rPr>
      </w:pPr>
      <w:r w:rsidRPr="000E2AC5">
        <w:rPr>
          <w:rFonts w:cstheme="minorHAnsi"/>
          <w:sz w:val="24"/>
          <w:szCs w:val="24"/>
        </w:rPr>
        <w:t>menjaga martabat dan kehormatan Notaris dalam menjalankan profesi jabatannya; dan</w:t>
      </w:r>
    </w:p>
    <w:p w:rsidR="00B81323" w:rsidRPr="000E2AC5" w:rsidRDefault="00B81323" w:rsidP="00B81323">
      <w:pPr>
        <w:pStyle w:val="ListParagraph"/>
        <w:numPr>
          <w:ilvl w:val="0"/>
          <w:numId w:val="12"/>
        </w:numPr>
        <w:spacing w:line="276" w:lineRule="auto"/>
        <w:ind w:left="567" w:hanging="567"/>
        <w:rPr>
          <w:rFonts w:cstheme="minorHAnsi"/>
          <w:sz w:val="24"/>
          <w:szCs w:val="24"/>
        </w:rPr>
      </w:pPr>
      <w:r w:rsidRPr="000E2AC5">
        <w:rPr>
          <w:rFonts w:cstheme="minorHAnsi"/>
          <w:sz w:val="24"/>
          <w:szCs w:val="24"/>
        </w:rPr>
        <w:t>memberikan perlindungan kepada Notaris terkait dengan kewajiban Notaris untuk merahasiakan isi Akta.</w:t>
      </w:r>
    </w:p>
    <w:p w:rsidR="00A559A5" w:rsidRDefault="00B81323" w:rsidP="009218EE">
      <w:pPr>
        <w:spacing w:line="276" w:lineRule="auto"/>
        <w:ind w:firstLine="567"/>
        <w:rPr>
          <w:rFonts w:cstheme="minorHAnsi"/>
          <w:sz w:val="24"/>
          <w:szCs w:val="24"/>
        </w:rPr>
      </w:pPr>
      <w:r w:rsidRPr="000E2AC5">
        <w:rPr>
          <w:rFonts w:cstheme="minorHAnsi"/>
          <w:sz w:val="24"/>
          <w:szCs w:val="24"/>
        </w:rPr>
        <w:t xml:space="preserve">Dari paparan </w:t>
      </w:r>
      <w:r w:rsidR="00D219D7" w:rsidRPr="000E2AC5">
        <w:rPr>
          <w:rFonts w:cstheme="minorHAnsi"/>
          <w:sz w:val="24"/>
          <w:szCs w:val="24"/>
        </w:rPr>
        <w:t xml:space="preserve">singkat terhadap kerangka pengaturan kewenangan Majelis Kehormatan Notaris </w:t>
      </w:r>
      <w:r w:rsidR="004121F0">
        <w:rPr>
          <w:rFonts w:cstheme="minorHAnsi"/>
          <w:sz w:val="24"/>
          <w:szCs w:val="24"/>
        </w:rPr>
        <w:t>itu,</w:t>
      </w:r>
      <w:r w:rsidR="009D7732">
        <w:rPr>
          <w:rFonts w:cstheme="minorHAnsi"/>
          <w:sz w:val="24"/>
          <w:szCs w:val="24"/>
        </w:rPr>
        <w:t xml:space="preserve"> </w:t>
      </w:r>
      <w:r w:rsidRPr="000E2AC5">
        <w:rPr>
          <w:rFonts w:cstheme="minorHAnsi"/>
          <w:sz w:val="24"/>
          <w:szCs w:val="24"/>
        </w:rPr>
        <w:t xml:space="preserve">terlihat bahwa Majelis Kehormatan Notaris </w:t>
      </w:r>
      <w:r w:rsidR="00D219D7" w:rsidRPr="000E2AC5">
        <w:rPr>
          <w:rFonts w:cstheme="minorHAnsi"/>
          <w:sz w:val="24"/>
          <w:szCs w:val="24"/>
        </w:rPr>
        <w:t>itu</w:t>
      </w:r>
      <w:r w:rsidR="00C61507">
        <w:rPr>
          <w:rFonts w:cstheme="minorHAnsi"/>
          <w:sz w:val="24"/>
          <w:szCs w:val="24"/>
        </w:rPr>
        <w:t xml:space="preserve"> hanya</w:t>
      </w:r>
      <w:r w:rsidR="00D219D7" w:rsidRPr="000E2AC5">
        <w:rPr>
          <w:rFonts w:cstheme="minorHAnsi"/>
          <w:sz w:val="24"/>
          <w:szCs w:val="24"/>
        </w:rPr>
        <w:t xml:space="preserve"> </w:t>
      </w:r>
      <w:r w:rsidR="0088197A" w:rsidRPr="000E2AC5">
        <w:rPr>
          <w:rFonts w:cstheme="minorHAnsi"/>
          <w:sz w:val="24"/>
          <w:szCs w:val="24"/>
        </w:rPr>
        <w:t xml:space="preserve">melakukan pembinaan </w:t>
      </w:r>
      <w:r w:rsidR="00133168">
        <w:rPr>
          <w:rFonts w:cstheme="minorHAnsi"/>
          <w:sz w:val="24"/>
          <w:szCs w:val="24"/>
        </w:rPr>
        <w:t xml:space="preserve">dengan </w:t>
      </w:r>
      <w:r w:rsidRPr="000E2AC5">
        <w:rPr>
          <w:rFonts w:cstheme="minorHAnsi"/>
          <w:sz w:val="24"/>
          <w:szCs w:val="24"/>
        </w:rPr>
        <w:t xml:space="preserve">menitikberatkan pada </w:t>
      </w:r>
      <w:r w:rsidR="0088197A" w:rsidRPr="000E2AC5">
        <w:rPr>
          <w:rFonts w:cstheme="minorHAnsi"/>
          <w:sz w:val="24"/>
          <w:szCs w:val="24"/>
        </w:rPr>
        <w:t>2 (</w:t>
      </w:r>
      <w:r w:rsidR="00D219D7" w:rsidRPr="000E2AC5">
        <w:rPr>
          <w:rFonts w:cstheme="minorHAnsi"/>
          <w:sz w:val="24"/>
          <w:szCs w:val="24"/>
        </w:rPr>
        <w:t>dua</w:t>
      </w:r>
      <w:r w:rsidR="0088197A" w:rsidRPr="000E2AC5">
        <w:rPr>
          <w:rFonts w:cstheme="minorHAnsi"/>
          <w:sz w:val="24"/>
          <w:szCs w:val="24"/>
        </w:rPr>
        <w:t>)</w:t>
      </w:r>
      <w:r w:rsidR="00D219D7" w:rsidRPr="000E2AC5">
        <w:rPr>
          <w:rFonts w:cstheme="minorHAnsi"/>
          <w:sz w:val="24"/>
          <w:szCs w:val="24"/>
        </w:rPr>
        <w:t xml:space="preserve"> </w:t>
      </w:r>
      <w:r w:rsidR="008D5F04">
        <w:rPr>
          <w:rFonts w:cstheme="minorHAnsi"/>
          <w:sz w:val="24"/>
          <w:szCs w:val="24"/>
        </w:rPr>
        <w:t>hal</w:t>
      </w:r>
      <w:r w:rsidR="00C61507">
        <w:rPr>
          <w:rFonts w:cstheme="minorHAnsi"/>
          <w:sz w:val="24"/>
          <w:szCs w:val="24"/>
        </w:rPr>
        <w:t xml:space="preserve"> utama</w:t>
      </w:r>
      <w:r w:rsidR="00D219D7" w:rsidRPr="000E2AC5">
        <w:rPr>
          <w:rFonts w:cstheme="minorHAnsi"/>
          <w:sz w:val="24"/>
          <w:szCs w:val="24"/>
        </w:rPr>
        <w:t>, yakni pembinaan pada</w:t>
      </w:r>
      <w:r w:rsidR="004A7788">
        <w:rPr>
          <w:rFonts w:cstheme="minorHAnsi"/>
          <w:sz w:val="24"/>
          <w:szCs w:val="24"/>
        </w:rPr>
        <w:t xml:space="preserve"> aspek</w:t>
      </w:r>
      <w:r w:rsidR="00D219D7" w:rsidRPr="000E2AC5">
        <w:rPr>
          <w:rFonts w:cstheme="minorHAnsi"/>
          <w:sz w:val="24"/>
          <w:szCs w:val="24"/>
        </w:rPr>
        <w:t xml:space="preserve"> </w:t>
      </w:r>
      <w:r w:rsidR="00A1346B">
        <w:rPr>
          <w:rFonts w:cstheme="minorHAnsi"/>
          <w:i/>
          <w:iCs/>
          <w:sz w:val="24"/>
          <w:szCs w:val="24"/>
        </w:rPr>
        <w:t xml:space="preserve">Lembaga </w:t>
      </w:r>
      <w:r w:rsidR="00D219D7" w:rsidRPr="000E2AC5">
        <w:rPr>
          <w:rFonts w:cstheme="minorHAnsi"/>
          <w:i/>
          <w:iCs/>
          <w:sz w:val="24"/>
          <w:szCs w:val="24"/>
        </w:rPr>
        <w:t>M</w:t>
      </w:r>
      <w:r w:rsidRPr="000E2AC5">
        <w:rPr>
          <w:rFonts w:cstheme="minorHAnsi"/>
          <w:i/>
          <w:iCs/>
          <w:sz w:val="24"/>
          <w:szCs w:val="24"/>
        </w:rPr>
        <w:t>ajelis Kehormatan Notaris</w:t>
      </w:r>
      <w:r w:rsidRPr="000E2AC5">
        <w:rPr>
          <w:rFonts w:cstheme="minorHAnsi"/>
          <w:sz w:val="24"/>
          <w:szCs w:val="24"/>
        </w:rPr>
        <w:t xml:space="preserve"> dan </w:t>
      </w:r>
      <w:r w:rsidR="00D219D7" w:rsidRPr="000E2AC5">
        <w:rPr>
          <w:rFonts w:cstheme="minorHAnsi"/>
          <w:sz w:val="24"/>
          <w:szCs w:val="24"/>
        </w:rPr>
        <w:t xml:space="preserve">pembinaan pada </w:t>
      </w:r>
      <w:r w:rsidR="004A7788">
        <w:rPr>
          <w:rFonts w:cstheme="minorHAnsi"/>
          <w:sz w:val="24"/>
          <w:szCs w:val="24"/>
        </w:rPr>
        <w:t xml:space="preserve">aspek </w:t>
      </w:r>
      <w:r w:rsidR="005E79BC">
        <w:rPr>
          <w:rFonts w:cstheme="minorHAnsi"/>
          <w:i/>
          <w:iCs/>
          <w:sz w:val="24"/>
          <w:szCs w:val="24"/>
        </w:rPr>
        <w:t>Individu</w:t>
      </w:r>
      <w:r w:rsidRPr="000E2AC5">
        <w:rPr>
          <w:rFonts w:cstheme="minorHAnsi"/>
          <w:i/>
          <w:iCs/>
          <w:sz w:val="24"/>
          <w:szCs w:val="24"/>
        </w:rPr>
        <w:t xml:space="preserve"> Notaris</w:t>
      </w:r>
      <w:r w:rsidRPr="000E2AC5">
        <w:rPr>
          <w:rFonts w:cstheme="minorHAnsi"/>
          <w:sz w:val="24"/>
          <w:szCs w:val="24"/>
        </w:rPr>
        <w:t>. Khusus da</w:t>
      </w:r>
      <w:r w:rsidR="004121F0">
        <w:rPr>
          <w:rFonts w:cstheme="minorHAnsi"/>
          <w:sz w:val="24"/>
          <w:szCs w:val="24"/>
        </w:rPr>
        <w:t>lam konteks</w:t>
      </w:r>
      <w:r w:rsidR="00066F72">
        <w:rPr>
          <w:rFonts w:cstheme="minorHAnsi"/>
          <w:sz w:val="24"/>
          <w:szCs w:val="24"/>
        </w:rPr>
        <w:t xml:space="preserve"> pembinaan pada</w:t>
      </w:r>
      <w:r w:rsidR="00A559A5">
        <w:rPr>
          <w:rFonts w:cstheme="minorHAnsi"/>
          <w:sz w:val="24"/>
          <w:szCs w:val="24"/>
        </w:rPr>
        <w:t xml:space="preserve"> aspek</w:t>
      </w:r>
      <w:r w:rsidRPr="000E2AC5">
        <w:rPr>
          <w:rFonts w:cstheme="minorHAnsi"/>
          <w:sz w:val="24"/>
          <w:szCs w:val="24"/>
        </w:rPr>
        <w:t xml:space="preserve"> </w:t>
      </w:r>
      <w:r w:rsidR="00863ABD">
        <w:rPr>
          <w:rFonts w:cstheme="minorHAnsi"/>
          <w:i/>
          <w:iCs/>
          <w:sz w:val="24"/>
          <w:szCs w:val="24"/>
        </w:rPr>
        <w:t>Individu</w:t>
      </w:r>
      <w:r w:rsidR="00863ABD" w:rsidRPr="000E2AC5">
        <w:rPr>
          <w:rFonts w:cstheme="minorHAnsi"/>
          <w:i/>
          <w:iCs/>
          <w:sz w:val="24"/>
          <w:szCs w:val="24"/>
        </w:rPr>
        <w:t xml:space="preserve"> Notaris</w:t>
      </w:r>
      <w:r w:rsidRPr="000E2AC5">
        <w:rPr>
          <w:rFonts w:cstheme="minorHAnsi"/>
          <w:sz w:val="24"/>
          <w:szCs w:val="24"/>
        </w:rPr>
        <w:t xml:space="preserve">, </w:t>
      </w:r>
      <w:r w:rsidR="001975D1" w:rsidRPr="001975D1">
        <w:rPr>
          <w:rFonts w:cstheme="minorHAnsi"/>
          <w:sz w:val="24"/>
          <w:szCs w:val="24"/>
        </w:rPr>
        <w:t xml:space="preserve">Majelis Kehormatan Notaris </w:t>
      </w:r>
      <w:r w:rsidR="001975D1">
        <w:rPr>
          <w:rFonts w:cstheme="minorHAnsi"/>
          <w:sz w:val="24"/>
          <w:szCs w:val="24"/>
        </w:rPr>
        <w:t>(</w:t>
      </w:r>
      <w:r w:rsidR="001975D1" w:rsidRPr="000E2AC5">
        <w:rPr>
          <w:rFonts w:cstheme="minorHAnsi"/>
          <w:sz w:val="24"/>
          <w:szCs w:val="24"/>
        </w:rPr>
        <w:t>Wilayah</w:t>
      </w:r>
      <w:r w:rsidR="001975D1">
        <w:rPr>
          <w:rFonts w:cstheme="minorHAnsi"/>
          <w:sz w:val="24"/>
          <w:szCs w:val="24"/>
        </w:rPr>
        <w:t>)</w:t>
      </w:r>
      <w:r w:rsidR="001975D1" w:rsidRPr="000E2AC5">
        <w:rPr>
          <w:rFonts w:cstheme="minorHAnsi"/>
          <w:sz w:val="24"/>
          <w:szCs w:val="24"/>
        </w:rPr>
        <w:t xml:space="preserve"> </w:t>
      </w:r>
      <w:r w:rsidR="001975D1" w:rsidRPr="001975D1">
        <w:rPr>
          <w:rFonts w:cstheme="minorHAnsi"/>
          <w:sz w:val="24"/>
          <w:szCs w:val="24"/>
        </w:rPr>
        <w:t xml:space="preserve">melakukan pembinaan </w:t>
      </w:r>
      <w:r w:rsidR="001975D1" w:rsidRPr="001975D1">
        <w:rPr>
          <w:rFonts w:cstheme="minorHAnsi"/>
          <w:sz w:val="24"/>
          <w:szCs w:val="24"/>
        </w:rPr>
        <w:lastRenderedPageBreak/>
        <w:t xml:space="preserve">pada saat notaris berhadapan dengan persoalan hukum, di mana Majelis Kehormatan </w:t>
      </w:r>
      <w:r w:rsidR="00E82458">
        <w:rPr>
          <w:rFonts w:cstheme="minorHAnsi"/>
          <w:sz w:val="24"/>
          <w:szCs w:val="24"/>
        </w:rPr>
        <w:t xml:space="preserve">Notaris </w:t>
      </w:r>
      <w:r w:rsidR="001975D1">
        <w:rPr>
          <w:rFonts w:cstheme="minorHAnsi"/>
          <w:sz w:val="24"/>
          <w:szCs w:val="24"/>
        </w:rPr>
        <w:t>(</w:t>
      </w:r>
      <w:r w:rsidR="001975D1" w:rsidRPr="000E2AC5">
        <w:rPr>
          <w:rFonts w:cstheme="minorHAnsi"/>
          <w:sz w:val="24"/>
          <w:szCs w:val="24"/>
        </w:rPr>
        <w:t>Wilayah</w:t>
      </w:r>
      <w:r w:rsidR="001975D1">
        <w:rPr>
          <w:rFonts w:cstheme="minorHAnsi"/>
          <w:sz w:val="24"/>
          <w:szCs w:val="24"/>
        </w:rPr>
        <w:t>)</w:t>
      </w:r>
      <w:r w:rsidR="001975D1" w:rsidRPr="001975D1">
        <w:rPr>
          <w:rFonts w:cstheme="minorHAnsi"/>
          <w:sz w:val="24"/>
          <w:szCs w:val="24"/>
        </w:rPr>
        <w:t xml:space="preserve"> </w:t>
      </w:r>
      <w:r w:rsidR="004C5975">
        <w:rPr>
          <w:rFonts w:cstheme="minorHAnsi"/>
          <w:sz w:val="24"/>
          <w:szCs w:val="24"/>
        </w:rPr>
        <w:t xml:space="preserve">itu </w:t>
      </w:r>
      <w:r w:rsidR="001975D1" w:rsidRPr="001975D1">
        <w:rPr>
          <w:rFonts w:cstheme="minorHAnsi"/>
          <w:sz w:val="24"/>
          <w:szCs w:val="24"/>
        </w:rPr>
        <w:t xml:space="preserve">melakukan pemeriksaan terhadap permohonan yang diajukan oleh penyidik, penuntut umum, </w:t>
      </w:r>
      <w:r w:rsidR="00EC120D">
        <w:rPr>
          <w:rFonts w:cstheme="minorHAnsi"/>
          <w:sz w:val="24"/>
          <w:szCs w:val="24"/>
        </w:rPr>
        <w:t xml:space="preserve">atau </w:t>
      </w:r>
      <w:r w:rsidR="001975D1" w:rsidRPr="001975D1">
        <w:rPr>
          <w:rFonts w:cstheme="minorHAnsi"/>
          <w:sz w:val="24"/>
          <w:szCs w:val="24"/>
        </w:rPr>
        <w:t>hakim.</w:t>
      </w:r>
      <w:r w:rsidR="001975D1">
        <w:rPr>
          <w:rStyle w:val="FootnoteReference"/>
          <w:rFonts w:cstheme="minorHAnsi"/>
          <w:sz w:val="24"/>
          <w:szCs w:val="24"/>
        </w:rPr>
        <w:footnoteReference w:id="22"/>
      </w:r>
      <w:r w:rsidR="00A559A5">
        <w:rPr>
          <w:rFonts w:cstheme="minorHAnsi"/>
          <w:sz w:val="24"/>
          <w:szCs w:val="24"/>
        </w:rPr>
        <w:t xml:space="preserve"> Dengan demikian, s</w:t>
      </w:r>
      <w:r w:rsidR="00E82458">
        <w:rPr>
          <w:rFonts w:cstheme="minorHAnsi"/>
          <w:sz w:val="24"/>
          <w:szCs w:val="24"/>
        </w:rPr>
        <w:t>ebagaimana kewenangan yang terdapat pada lembaga pendahulunya (Majelis Pengawas Notaris),</w:t>
      </w:r>
      <w:r w:rsidR="006D6982">
        <w:rPr>
          <w:rFonts w:cstheme="minorHAnsi"/>
          <w:sz w:val="24"/>
          <w:szCs w:val="24"/>
        </w:rPr>
        <w:t xml:space="preserve"> </w:t>
      </w:r>
      <w:r w:rsidR="009218EE">
        <w:rPr>
          <w:rFonts w:cstheme="minorHAnsi"/>
          <w:sz w:val="24"/>
          <w:szCs w:val="24"/>
        </w:rPr>
        <w:t xml:space="preserve">wewenang </w:t>
      </w:r>
      <w:r w:rsidR="00E82458" w:rsidRPr="001975D1">
        <w:rPr>
          <w:rFonts w:cstheme="minorHAnsi"/>
          <w:sz w:val="24"/>
          <w:szCs w:val="24"/>
        </w:rPr>
        <w:t xml:space="preserve">Majelis Kehormatan </w:t>
      </w:r>
      <w:r w:rsidR="00F6712F">
        <w:rPr>
          <w:rFonts w:cstheme="minorHAnsi"/>
          <w:sz w:val="24"/>
          <w:szCs w:val="24"/>
        </w:rPr>
        <w:t>Notaris</w:t>
      </w:r>
      <w:r w:rsidR="00E82458">
        <w:rPr>
          <w:rFonts w:cstheme="minorHAnsi"/>
          <w:sz w:val="24"/>
          <w:szCs w:val="24"/>
        </w:rPr>
        <w:t xml:space="preserve"> </w:t>
      </w:r>
      <w:r w:rsidR="00A559A5">
        <w:rPr>
          <w:rFonts w:cstheme="minorHAnsi"/>
          <w:sz w:val="24"/>
          <w:szCs w:val="24"/>
        </w:rPr>
        <w:t>untuk</w:t>
      </w:r>
      <w:r w:rsidR="00EC120D">
        <w:rPr>
          <w:rFonts w:cstheme="minorHAnsi"/>
          <w:sz w:val="24"/>
          <w:szCs w:val="24"/>
        </w:rPr>
        <w:t xml:space="preserve"> </w:t>
      </w:r>
      <w:r w:rsidR="00E82458">
        <w:rPr>
          <w:rFonts w:cstheme="minorHAnsi"/>
          <w:sz w:val="24"/>
          <w:szCs w:val="24"/>
        </w:rPr>
        <w:t>melaksanak</w:t>
      </w:r>
      <w:r w:rsidR="00EC120D">
        <w:rPr>
          <w:rFonts w:cstheme="minorHAnsi"/>
          <w:sz w:val="24"/>
          <w:szCs w:val="24"/>
        </w:rPr>
        <w:t>an</w:t>
      </w:r>
      <w:r w:rsidR="00F6712F">
        <w:rPr>
          <w:rFonts w:cstheme="minorHAnsi"/>
          <w:sz w:val="24"/>
          <w:szCs w:val="24"/>
        </w:rPr>
        <w:t xml:space="preserve"> instrumen</w:t>
      </w:r>
      <w:r w:rsidR="009218EE">
        <w:rPr>
          <w:rFonts w:cstheme="minorHAnsi"/>
          <w:sz w:val="24"/>
          <w:szCs w:val="24"/>
        </w:rPr>
        <w:t xml:space="preserve"> hukum</w:t>
      </w:r>
      <w:r w:rsidR="003F3163">
        <w:rPr>
          <w:rFonts w:cstheme="minorHAnsi"/>
          <w:sz w:val="24"/>
          <w:szCs w:val="24"/>
        </w:rPr>
        <w:t xml:space="preserve"> perizinan sebagaimana</w:t>
      </w:r>
      <w:r w:rsidR="00EC120D">
        <w:rPr>
          <w:rFonts w:cstheme="minorHAnsi"/>
          <w:sz w:val="24"/>
          <w:szCs w:val="24"/>
        </w:rPr>
        <w:t xml:space="preserve"> </w:t>
      </w:r>
      <w:r w:rsidR="004C5975">
        <w:rPr>
          <w:rFonts w:cstheme="minorHAnsi"/>
          <w:sz w:val="24"/>
          <w:szCs w:val="24"/>
        </w:rPr>
        <w:t xml:space="preserve">dimaksud dalam </w:t>
      </w:r>
      <w:r w:rsidR="00EC120D">
        <w:rPr>
          <w:rFonts w:cstheme="minorHAnsi"/>
          <w:sz w:val="24"/>
          <w:szCs w:val="24"/>
        </w:rPr>
        <w:t>ketentuan Pasal 66 UUJN-P</w:t>
      </w:r>
      <w:r w:rsidR="009218EE">
        <w:rPr>
          <w:rFonts w:cstheme="minorHAnsi"/>
          <w:sz w:val="24"/>
          <w:szCs w:val="24"/>
        </w:rPr>
        <w:t xml:space="preserve"> muncul</w:t>
      </w:r>
      <w:r w:rsidR="00E82458">
        <w:rPr>
          <w:rFonts w:cstheme="minorHAnsi"/>
          <w:sz w:val="24"/>
          <w:szCs w:val="24"/>
        </w:rPr>
        <w:t xml:space="preserve"> apabila </w:t>
      </w:r>
      <w:r w:rsidR="00EC120D">
        <w:rPr>
          <w:rFonts w:cstheme="minorHAnsi"/>
          <w:sz w:val="24"/>
          <w:szCs w:val="24"/>
        </w:rPr>
        <w:t>ada</w:t>
      </w:r>
      <w:r w:rsidR="00E82458">
        <w:rPr>
          <w:rFonts w:cstheme="minorHAnsi"/>
          <w:sz w:val="24"/>
          <w:szCs w:val="24"/>
        </w:rPr>
        <w:t xml:space="preserve"> permohonan pemeriksaan </w:t>
      </w:r>
      <w:r w:rsidR="009218EE">
        <w:rPr>
          <w:rFonts w:cstheme="minorHAnsi"/>
          <w:sz w:val="24"/>
          <w:szCs w:val="24"/>
        </w:rPr>
        <w:t xml:space="preserve">dalam pelaksanaan jabatan </w:t>
      </w:r>
      <w:r w:rsidR="00E82458">
        <w:rPr>
          <w:rFonts w:cstheme="minorHAnsi"/>
          <w:sz w:val="24"/>
          <w:szCs w:val="24"/>
        </w:rPr>
        <w:t xml:space="preserve">notaris </w:t>
      </w:r>
      <w:r w:rsidR="009218EE">
        <w:rPr>
          <w:rFonts w:cstheme="minorHAnsi"/>
          <w:sz w:val="24"/>
          <w:szCs w:val="24"/>
        </w:rPr>
        <w:t xml:space="preserve">menyangkut </w:t>
      </w:r>
      <w:r w:rsidR="00E82458">
        <w:rPr>
          <w:rFonts w:cstheme="minorHAnsi"/>
          <w:sz w:val="24"/>
          <w:szCs w:val="24"/>
        </w:rPr>
        <w:t xml:space="preserve">perkara pidana sebagai akibat tugas penyidik dan penuntut umum adalah berada dalam ruang lingkup perkara pidana. </w:t>
      </w:r>
    </w:p>
    <w:p w:rsidR="00B25A30" w:rsidRDefault="003F3163" w:rsidP="009218EE">
      <w:pPr>
        <w:spacing w:line="276" w:lineRule="auto"/>
        <w:ind w:firstLine="567"/>
        <w:rPr>
          <w:rFonts w:cstheme="minorHAnsi"/>
          <w:sz w:val="24"/>
          <w:szCs w:val="24"/>
        </w:rPr>
      </w:pPr>
      <w:r>
        <w:rPr>
          <w:rFonts w:cstheme="minorHAnsi"/>
          <w:sz w:val="24"/>
          <w:szCs w:val="24"/>
        </w:rPr>
        <w:t>Namun persoalan yang masih mengganggu</w:t>
      </w:r>
      <w:r w:rsidR="00D47EC9" w:rsidRPr="000E2AC5">
        <w:rPr>
          <w:rFonts w:cstheme="minorHAnsi"/>
          <w:sz w:val="24"/>
          <w:szCs w:val="24"/>
        </w:rPr>
        <w:t xml:space="preserve"> adalah</w:t>
      </w:r>
      <w:r w:rsidR="00B46FB2" w:rsidRPr="000E2AC5">
        <w:rPr>
          <w:rFonts w:cstheme="minorHAnsi"/>
          <w:sz w:val="24"/>
          <w:szCs w:val="24"/>
        </w:rPr>
        <w:t>,</w:t>
      </w:r>
      <w:r w:rsidR="00E82458">
        <w:rPr>
          <w:rFonts w:cstheme="minorHAnsi"/>
          <w:sz w:val="24"/>
          <w:szCs w:val="24"/>
        </w:rPr>
        <w:t xml:space="preserve"> apakah</w:t>
      </w:r>
      <w:r w:rsidR="00D47EC9" w:rsidRPr="000E2AC5">
        <w:rPr>
          <w:rFonts w:cstheme="minorHAnsi"/>
          <w:sz w:val="24"/>
          <w:szCs w:val="24"/>
        </w:rPr>
        <w:t xml:space="preserve"> </w:t>
      </w:r>
      <w:r w:rsidR="00E82458" w:rsidRPr="001975D1">
        <w:rPr>
          <w:rFonts w:cstheme="minorHAnsi"/>
          <w:sz w:val="24"/>
          <w:szCs w:val="24"/>
        </w:rPr>
        <w:t xml:space="preserve">Majelis Kehormatan </w:t>
      </w:r>
      <w:r w:rsidR="00E82458">
        <w:rPr>
          <w:rFonts w:cstheme="minorHAnsi"/>
          <w:sz w:val="24"/>
          <w:szCs w:val="24"/>
        </w:rPr>
        <w:t>Notaris (</w:t>
      </w:r>
      <w:r w:rsidR="00E82458" w:rsidRPr="000E2AC5">
        <w:rPr>
          <w:rFonts w:cstheme="minorHAnsi"/>
          <w:sz w:val="24"/>
          <w:szCs w:val="24"/>
        </w:rPr>
        <w:t>Wilayah</w:t>
      </w:r>
      <w:r w:rsidR="00E82458">
        <w:rPr>
          <w:rFonts w:cstheme="minorHAnsi"/>
          <w:sz w:val="24"/>
          <w:szCs w:val="24"/>
        </w:rPr>
        <w:t xml:space="preserve">) itu berwenang memeriksa </w:t>
      </w:r>
      <w:r w:rsidR="00F12A8E">
        <w:rPr>
          <w:rFonts w:cstheme="minorHAnsi"/>
          <w:sz w:val="24"/>
          <w:szCs w:val="24"/>
        </w:rPr>
        <w:t xml:space="preserve">dalam </w:t>
      </w:r>
      <w:r w:rsidR="00E82458">
        <w:rPr>
          <w:rFonts w:cstheme="minorHAnsi"/>
          <w:sz w:val="24"/>
          <w:szCs w:val="24"/>
        </w:rPr>
        <w:t xml:space="preserve">perkara pidana? Bukankan </w:t>
      </w:r>
      <w:r w:rsidR="00E82458" w:rsidRPr="001975D1">
        <w:rPr>
          <w:rFonts w:cstheme="minorHAnsi"/>
          <w:sz w:val="24"/>
          <w:szCs w:val="24"/>
        </w:rPr>
        <w:t xml:space="preserve">Majelis Kehormatan </w:t>
      </w:r>
      <w:r w:rsidR="00E82458">
        <w:rPr>
          <w:rFonts w:cstheme="minorHAnsi"/>
          <w:sz w:val="24"/>
          <w:szCs w:val="24"/>
        </w:rPr>
        <w:t>Notaris itu adalah Badan T</w:t>
      </w:r>
      <w:r w:rsidR="00F6712F">
        <w:rPr>
          <w:rFonts w:cstheme="minorHAnsi"/>
          <w:sz w:val="24"/>
          <w:szCs w:val="24"/>
        </w:rPr>
        <w:t xml:space="preserve">ata </w:t>
      </w:r>
      <w:r w:rsidR="00E82458">
        <w:rPr>
          <w:rFonts w:cstheme="minorHAnsi"/>
          <w:sz w:val="24"/>
          <w:szCs w:val="24"/>
        </w:rPr>
        <w:t>U</w:t>
      </w:r>
      <w:r w:rsidR="00F6712F">
        <w:rPr>
          <w:rFonts w:cstheme="minorHAnsi"/>
          <w:sz w:val="24"/>
          <w:szCs w:val="24"/>
        </w:rPr>
        <w:t xml:space="preserve">saha </w:t>
      </w:r>
      <w:r w:rsidR="00E82458">
        <w:rPr>
          <w:rFonts w:cstheme="minorHAnsi"/>
          <w:sz w:val="24"/>
          <w:szCs w:val="24"/>
        </w:rPr>
        <w:t>N</w:t>
      </w:r>
      <w:r w:rsidR="00F6712F">
        <w:rPr>
          <w:rFonts w:cstheme="minorHAnsi"/>
          <w:sz w:val="24"/>
          <w:szCs w:val="24"/>
        </w:rPr>
        <w:t>egara</w:t>
      </w:r>
      <w:r w:rsidR="00E82458">
        <w:rPr>
          <w:rFonts w:cstheme="minorHAnsi"/>
          <w:sz w:val="24"/>
          <w:szCs w:val="24"/>
        </w:rPr>
        <w:t xml:space="preserve"> yang memiliki ketentuan untuk tidak mengeluarkan </w:t>
      </w:r>
      <w:r w:rsidR="00EC120D">
        <w:rPr>
          <w:rFonts w:cstheme="minorHAnsi"/>
          <w:sz w:val="24"/>
          <w:szCs w:val="24"/>
        </w:rPr>
        <w:t>KTUN dalam ranah pidana. Dengan</w:t>
      </w:r>
      <w:r w:rsidR="00E82458">
        <w:rPr>
          <w:rFonts w:cstheme="minorHAnsi"/>
          <w:sz w:val="24"/>
          <w:szCs w:val="24"/>
        </w:rPr>
        <w:t xml:space="preserve"> sebab itu</w:t>
      </w:r>
      <w:r w:rsidR="00EC120D">
        <w:rPr>
          <w:rFonts w:cstheme="minorHAnsi"/>
          <w:sz w:val="24"/>
          <w:szCs w:val="24"/>
        </w:rPr>
        <w:t xml:space="preserve">, muncul pertanyaan </w:t>
      </w:r>
      <w:r w:rsidR="00A559A5">
        <w:rPr>
          <w:rFonts w:cstheme="minorHAnsi"/>
          <w:sz w:val="24"/>
          <w:szCs w:val="24"/>
        </w:rPr>
        <w:t xml:space="preserve">pula </w:t>
      </w:r>
      <w:r w:rsidR="00EC120D">
        <w:rPr>
          <w:rFonts w:cstheme="minorHAnsi"/>
          <w:sz w:val="24"/>
          <w:szCs w:val="24"/>
        </w:rPr>
        <w:t>bahwa</w:t>
      </w:r>
      <w:r w:rsidR="00E82458">
        <w:rPr>
          <w:rFonts w:cstheme="minorHAnsi"/>
          <w:sz w:val="24"/>
          <w:szCs w:val="24"/>
        </w:rPr>
        <w:t xml:space="preserve"> </w:t>
      </w:r>
      <w:r w:rsidR="00EC120D">
        <w:rPr>
          <w:rFonts w:cstheme="minorHAnsi"/>
          <w:sz w:val="24"/>
          <w:szCs w:val="24"/>
        </w:rPr>
        <w:t>apa sebenarnya</w:t>
      </w:r>
      <w:r w:rsidR="00E82458">
        <w:rPr>
          <w:rFonts w:cstheme="minorHAnsi"/>
          <w:sz w:val="24"/>
          <w:szCs w:val="24"/>
        </w:rPr>
        <w:t xml:space="preserve"> </w:t>
      </w:r>
      <w:r w:rsidR="00D219D7" w:rsidRPr="000E2AC5">
        <w:rPr>
          <w:rFonts w:cstheme="minorHAnsi"/>
          <w:sz w:val="24"/>
          <w:szCs w:val="24"/>
        </w:rPr>
        <w:t>esensi</w:t>
      </w:r>
      <w:r w:rsidR="00B46FB2" w:rsidRPr="000E2AC5">
        <w:rPr>
          <w:rFonts w:cstheme="minorHAnsi"/>
          <w:sz w:val="24"/>
          <w:szCs w:val="24"/>
        </w:rPr>
        <w:t xml:space="preserve"> </w:t>
      </w:r>
      <w:r w:rsidR="00D219D7" w:rsidRPr="000E2AC5">
        <w:rPr>
          <w:rFonts w:cstheme="minorHAnsi"/>
          <w:sz w:val="24"/>
          <w:szCs w:val="24"/>
        </w:rPr>
        <w:t xml:space="preserve">dari </w:t>
      </w:r>
      <w:r w:rsidR="0068582C">
        <w:rPr>
          <w:rFonts w:cstheme="minorHAnsi"/>
          <w:sz w:val="24"/>
          <w:szCs w:val="24"/>
        </w:rPr>
        <w:t>pemeriksaan</w:t>
      </w:r>
      <w:r w:rsidR="00E82458">
        <w:rPr>
          <w:rFonts w:cstheme="minorHAnsi"/>
          <w:sz w:val="24"/>
          <w:szCs w:val="24"/>
        </w:rPr>
        <w:t xml:space="preserve"> oleh </w:t>
      </w:r>
      <w:r w:rsidR="00E82458" w:rsidRPr="001975D1">
        <w:rPr>
          <w:rFonts w:cstheme="minorHAnsi"/>
          <w:sz w:val="24"/>
          <w:szCs w:val="24"/>
        </w:rPr>
        <w:t xml:space="preserve">Majelis Kehormatan </w:t>
      </w:r>
      <w:r w:rsidR="00E82458">
        <w:rPr>
          <w:rFonts w:cstheme="minorHAnsi"/>
          <w:sz w:val="24"/>
          <w:szCs w:val="24"/>
        </w:rPr>
        <w:t>Notaris</w:t>
      </w:r>
      <w:r w:rsidR="00066F72">
        <w:rPr>
          <w:rFonts w:cstheme="minorHAnsi"/>
          <w:sz w:val="24"/>
          <w:szCs w:val="24"/>
        </w:rPr>
        <w:t>?</w:t>
      </w:r>
      <w:r w:rsidR="00E82458">
        <w:rPr>
          <w:rFonts w:cstheme="minorHAnsi"/>
          <w:sz w:val="24"/>
          <w:szCs w:val="24"/>
        </w:rPr>
        <w:t xml:space="preserve"> </w:t>
      </w:r>
      <w:r w:rsidR="00066F72">
        <w:rPr>
          <w:rFonts w:cstheme="minorHAnsi"/>
          <w:sz w:val="24"/>
          <w:szCs w:val="24"/>
        </w:rPr>
        <w:t>Hal ini</w:t>
      </w:r>
      <w:r w:rsidR="00E82458">
        <w:rPr>
          <w:rFonts w:cstheme="minorHAnsi"/>
          <w:sz w:val="24"/>
          <w:szCs w:val="24"/>
        </w:rPr>
        <w:t>lah yang akan dibahas dan diuraikan dibawah ini</w:t>
      </w:r>
      <w:r>
        <w:rPr>
          <w:rFonts w:cstheme="minorHAnsi"/>
          <w:sz w:val="24"/>
          <w:szCs w:val="24"/>
        </w:rPr>
        <w:t xml:space="preserve"> agar instrumen </w:t>
      </w:r>
      <w:r w:rsidR="00BE095B">
        <w:rPr>
          <w:rFonts w:cstheme="minorHAnsi"/>
          <w:sz w:val="24"/>
          <w:szCs w:val="24"/>
        </w:rPr>
        <w:t xml:space="preserve">hukum </w:t>
      </w:r>
      <w:r w:rsidR="00693183">
        <w:rPr>
          <w:rFonts w:cstheme="minorHAnsi"/>
          <w:sz w:val="24"/>
          <w:szCs w:val="24"/>
        </w:rPr>
        <w:t>perizinan</w:t>
      </w:r>
      <w:r>
        <w:rPr>
          <w:rFonts w:cstheme="minorHAnsi"/>
          <w:sz w:val="24"/>
          <w:szCs w:val="24"/>
        </w:rPr>
        <w:t xml:space="preserve"> dari</w:t>
      </w:r>
      <w:r w:rsidR="00042B75">
        <w:rPr>
          <w:rFonts w:cstheme="minorHAnsi"/>
          <w:sz w:val="24"/>
          <w:szCs w:val="24"/>
        </w:rPr>
        <w:t xml:space="preserve"> </w:t>
      </w:r>
      <w:r w:rsidR="00042B75" w:rsidRPr="001975D1">
        <w:rPr>
          <w:rFonts w:cstheme="minorHAnsi"/>
          <w:sz w:val="24"/>
          <w:szCs w:val="24"/>
        </w:rPr>
        <w:t xml:space="preserve">Majelis Kehormatan </w:t>
      </w:r>
      <w:r w:rsidR="00042B75">
        <w:rPr>
          <w:rFonts w:cstheme="minorHAnsi"/>
          <w:sz w:val="24"/>
          <w:szCs w:val="24"/>
        </w:rPr>
        <w:t>Notaris</w:t>
      </w:r>
      <w:r w:rsidR="004C5975">
        <w:rPr>
          <w:rFonts w:cstheme="minorHAnsi"/>
          <w:sz w:val="24"/>
          <w:szCs w:val="24"/>
        </w:rPr>
        <w:t xml:space="preserve"> menyangkut substansi Pasal 66 UUJN-P</w:t>
      </w:r>
      <w:r w:rsidR="00042B75">
        <w:rPr>
          <w:rFonts w:cstheme="minorHAnsi"/>
          <w:sz w:val="24"/>
          <w:szCs w:val="24"/>
        </w:rPr>
        <w:t xml:space="preserve"> itu tidak dipe</w:t>
      </w:r>
      <w:r w:rsidR="00EC120D">
        <w:rPr>
          <w:rFonts w:cstheme="minorHAnsi"/>
          <w:sz w:val="24"/>
          <w:szCs w:val="24"/>
        </w:rPr>
        <w:t>rdebatkan lagi</w:t>
      </w:r>
      <w:r w:rsidR="00D219D7" w:rsidRPr="000E2AC5">
        <w:rPr>
          <w:rFonts w:cstheme="minorHAnsi"/>
          <w:sz w:val="24"/>
          <w:szCs w:val="24"/>
        </w:rPr>
        <w:t>.</w:t>
      </w:r>
    </w:p>
    <w:p w:rsidR="00B25A30" w:rsidRDefault="00B25A30" w:rsidP="00B25A30">
      <w:pPr>
        <w:spacing w:line="276" w:lineRule="auto"/>
        <w:rPr>
          <w:rFonts w:cstheme="minorHAnsi"/>
          <w:sz w:val="24"/>
          <w:szCs w:val="24"/>
        </w:rPr>
      </w:pPr>
    </w:p>
    <w:p w:rsidR="00042B75" w:rsidRPr="009F3D21" w:rsidRDefault="00B25A30" w:rsidP="009F3D21">
      <w:pPr>
        <w:pStyle w:val="ListParagraph"/>
        <w:numPr>
          <w:ilvl w:val="0"/>
          <w:numId w:val="23"/>
        </w:numPr>
        <w:spacing w:line="276" w:lineRule="auto"/>
        <w:ind w:left="567" w:hanging="567"/>
        <w:rPr>
          <w:rFonts w:cstheme="minorHAnsi"/>
          <w:sz w:val="24"/>
          <w:szCs w:val="24"/>
        </w:rPr>
      </w:pPr>
      <w:r w:rsidRPr="009F3D21">
        <w:rPr>
          <w:rFonts w:cstheme="minorHAnsi"/>
          <w:b/>
          <w:bCs/>
          <w:sz w:val="24"/>
          <w:szCs w:val="24"/>
        </w:rPr>
        <w:t>Esensi Pemeriksaan Oleh Majelis Kehormatan Notaris</w:t>
      </w:r>
    </w:p>
    <w:p w:rsidR="003671F4" w:rsidRDefault="003671F4" w:rsidP="00A143BC">
      <w:pPr>
        <w:spacing w:line="276" w:lineRule="auto"/>
        <w:ind w:firstLine="567"/>
        <w:rPr>
          <w:rFonts w:cstheme="minorHAnsi"/>
          <w:sz w:val="24"/>
          <w:szCs w:val="24"/>
        </w:rPr>
      </w:pPr>
      <w:r w:rsidRPr="00AD6C22">
        <w:rPr>
          <w:rFonts w:cstheme="minorHAnsi"/>
          <w:sz w:val="24"/>
          <w:szCs w:val="24"/>
        </w:rPr>
        <w:t xml:space="preserve">Pada </w:t>
      </w:r>
      <w:r w:rsidR="00A143BC">
        <w:rPr>
          <w:rFonts w:cstheme="minorHAnsi"/>
          <w:sz w:val="24"/>
          <w:szCs w:val="24"/>
        </w:rPr>
        <w:t>dasarnya</w:t>
      </w:r>
      <w:r>
        <w:rPr>
          <w:rFonts w:cstheme="minorHAnsi"/>
          <w:sz w:val="24"/>
          <w:szCs w:val="24"/>
        </w:rPr>
        <w:t>,</w:t>
      </w:r>
      <w:r w:rsidRPr="00AD6C22">
        <w:rPr>
          <w:rFonts w:cstheme="minorHAnsi"/>
          <w:sz w:val="24"/>
          <w:szCs w:val="24"/>
        </w:rPr>
        <w:t xml:space="preserve"> eksistensi seorang Notaris itu mengemban 2 (dua) fungsi dan kedudukan pada saat yang bersamaan dan tidak dapat dipisahkan, yakni fungsi dan kedudukan sebagai jabatan dan sebagai individu warga negara.</w:t>
      </w:r>
      <w:r w:rsidRPr="000E2AC5">
        <w:rPr>
          <w:rStyle w:val="FootnoteReference"/>
          <w:rFonts w:cstheme="minorHAnsi"/>
          <w:sz w:val="24"/>
          <w:szCs w:val="24"/>
        </w:rPr>
        <w:footnoteReference w:id="23"/>
      </w:r>
      <w:r w:rsidRPr="00AD6C22">
        <w:rPr>
          <w:rFonts w:cstheme="minorHAnsi"/>
          <w:sz w:val="24"/>
          <w:szCs w:val="24"/>
        </w:rPr>
        <w:t xml:space="preserve"> Dikatakan bersa</w:t>
      </w:r>
      <w:r>
        <w:rPr>
          <w:rFonts w:cstheme="minorHAnsi"/>
          <w:sz w:val="24"/>
          <w:szCs w:val="24"/>
        </w:rPr>
        <w:t>maan dan tidak dapat dipisahkan</w:t>
      </w:r>
      <w:r w:rsidRPr="00AD6C22">
        <w:rPr>
          <w:rFonts w:cstheme="minorHAnsi"/>
          <w:sz w:val="24"/>
          <w:szCs w:val="24"/>
        </w:rPr>
        <w:t xml:space="preserve"> adalah dikarenakan</w:t>
      </w:r>
      <w:r>
        <w:rPr>
          <w:rFonts w:cstheme="minorHAnsi"/>
          <w:sz w:val="24"/>
          <w:szCs w:val="24"/>
        </w:rPr>
        <w:t xml:space="preserve"> pada</w:t>
      </w:r>
      <w:r w:rsidRPr="00AD6C22">
        <w:rPr>
          <w:rFonts w:cstheme="minorHAnsi"/>
          <w:sz w:val="24"/>
          <w:szCs w:val="24"/>
        </w:rPr>
        <w:t xml:space="preserve"> dasarnya</w:t>
      </w:r>
      <w:r>
        <w:rPr>
          <w:rFonts w:cstheme="minorHAnsi"/>
          <w:sz w:val="24"/>
          <w:szCs w:val="24"/>
        </w:rPr>
        <w:t>,</w:t>
      </w:r>
      <w:r w:rsidRPr="00AD6C22">
        <w:rPr>
          <w:rFonts w:cstheme="minorHAnsi"/>
          <w:sz w:val="24"/>
          <w:szCs w:val="24"/>
        </w:rPr>
        <w:t xml:space="preserve"> jabatan beserta fungsi-fungsi yang melekat atau dilekatkan padanya bersifat abstrak dan statis.</w:t>
      </w:r>
      <w:r>
        <w:rPr>
          <w:rStyle w:val="FootnoteReference"/>
          <w:rFonts w:cstheme="minorHAnsi"/>
          <w:sz w:val="24"/>
          <w:szCs w:val="24"/>
        </w:rPr>
        <w:footnoteReference w:id="24"/>
      </w:r>
      <w:r w:rsidRPr="00AD6C22">
        <w:rPr>
          <w:rFonts w:cstheme="minorHAnsi"/>
          <w:sz w:val="24"/>
          <w:szCs w:val="24"/>
        </w:rPr>
        <w:t xml:space="preserve"> Oleh karena itu, agar jabatan berserta fungsi-fungsi itu menjadi menjadi konkret dan bergerak mencapai tujuan yang hendak dicapai, maka harus adanya pemangku jabatan, yakni para pejabat sebagai orang perorangan (</w:t>
      </w:r>
      <w:r w:rsidRPr="00AD6C22">
        <w:rPr>
          <w:rFonts w:cstheme="minorHAnsi"/>
          <w:i/>
          <w:iCs/>
          <w:sz w:val="24"/>
          <w:szCs w:val="24"/>
        </w:rPr>
        <w:t>natuurlijk persoon</w:t>
      </w:r>
      <w:r w:rsidRPr="00AD6C22">
        <w:rPr>
          <w:rFonts w:cstheme="minorHAnsi"/>
          <w:sz w:val="24"/>
          <w:szCs w:val="24"/>
        </w:rPr>
        <w:t>).</w:t>
      </w:r>
      <w:r>
        <w:rPr>
          <w:rStyle w:val="FootnoteReference"/>
          <w:rFonts w:cstheme="minorHAnsi"/>
          <w:sz w:val="24"/>
          <w:szCs w:val="24"/>
        </w:rPr>
        <w:footnoteReference w:id="25"/>
      </w:r>
      <w:r w:rsidRPr="00AD6C22">
        <w:rPr>
          <w:rFonts w:cstheme="minorHAnsi"/>
          <w:sz w:val="24"/>
          <w:szCs w:val="24"/>
        </w:rPr>
        <w:t xml:space="preserve"> Bagir Manan menjelaskan bahwa tanpa diisi oleh pejabat (</w:t>
      </w:r>
      <w:r w:rsidRPr="00AD6C22">
        <w:rPr>
          <w:rFonts w:cstheme="minorHAnsi"/>
          <w:i/>
          <w:iCs/>
          <w:sz w:val="24"/>
          <w:szCs w:val="24"/>
        </w:rPr>
        <w:t>ambtsdragen</w:t>
      </w:r>
      <w:r w:rsidRPr="00AD6C22">
        <w:rPr>
          <w:rFonts w:cstheme="minorHAnsi"/>
          <w:sz w:val="24"/>
          <w:szCs w:val="24"/>
        </w:rPr>
        <w:t>), fungsi-fungsi jabatan negara tidak mungkin dijalankan sebagaimana mestinya.</w:t>
      </w:r>
      <w:r>
        <w:rPr>
          <w:rStyle w:val="FootnoteReference"/>
          <w:rFonts w:cstheme="minorHAnsi"/>
          <w:sz w:val="24"/>
          <w:szCs w:val="24"/>
        </w:rPr>
        <w:footnoteReference w:id="26"/>
      </w:r>
      <w:r w:rsidRPr="00AD6C22">
        <w:rPr>
          <w:rFonts w:cstheme="minorHAnsi"/>
          <w:sz w:val="24"/>
          <w:szCs w:val="24"/>
        </w:rPr>
        <w:t xml:space="preserve"> Selanjutnya Bagir Manan menjelaskan pula </w:t>
      </w:r>
      <w:r w:rsidRPr="00AD6C22">
        <w:rPr>
          <w:rFonts w:cstheme="minorHAnsi"/>
          <w:sz w:val="24"/>
          <w:szCs w:val="24"/>
        </w:rPr>
        <w:lastRenderedPageBreak/>
        <w:t>bahwa proses</w:t>
      </w:r>
      <w:r>
        <w:rPr>
          <w:rFonts w:cstheme="minorHAnsi"/>
          <w:sz w:val="24"/>
          <w:szCs w:val="24"/>
        </w:rPr>
        <w:t xml:space="preserve"> </w:t>
      </w:r>
      <w:r w:rsidRPr="00AD6C22">
        <w:rPr>
          <w:rFonts w:cstheme="minorHAnsi"/>
          <w:sz w:val="24"/>
          <w:szCs w:val="24"/>
        </w:rPr>
        <w:t xml:space="preserve">pengisian jabatan </w:t>
      </w:r>
      <w:r>
        <w:rPr>
          <w:rFonts w:cstheme="minorHAnsi"/>
          <w:sz w:val="24"/>
          <w:szCs w:val="24"/>
        </w:rPr>
        <w:t xml:space="preserve">itu </w:t>
      </w:r>
      <w:r w:rsidRPr="00AD6C22">
        <w:rPr>
          <w:rFonts w:cstheme="minorHAnsi"/>
          <w:sz w:val="24"/>
          <w:szCs w:val="24"/>
        </w:rPr>
        <w:t>meliputi 3 (tiga) jenis pembagian, yakni : a) Pengisian Jabatan</w:t>
      </w:r>
      <w:r>
        <w:rPr>
          <w:rFonts w:cstheme="minorHAnsi"/>
          <w:sz w:val="24"/>
          <w:szCs w:val="24"/>
        </w:rPr>
        <w:t xml:space="preserve"> </w:t>
      </w:r>
      <w:r w:rsidRPr="00AD6C22">
        <w:rPr>
          <w:rFonts w:cstheme="minorHAnsi"/>
          <w:sz w:val="24"/>
          <w:szCs w:val="24"/>
        </w:rPr>
        <w:t>dengan pemilihan (</w:t>
      </w:r>
      <w:r w:rsidRPr="00AD6C22">
        <w:rPr>
          <w:rFonts w:cstheme="minorHAnsi"/>
          <w:i/>
          <w:iCs/>
          <w:sz w:val="24"/>
          <w:szCs w:val="24"/>
        </w:rPr>
        <w:t>election</w:t>
      </w:r>
      <w:r w:rsidRPr="00AD6C22">
        <w:rPr>
          <w:rFonts w:cstheme="minorHAnsi"/>
          <w:sz w:val="24"/>
          <w:szCs w:val="24"/>
        </w:rPr>
        <w:t>); b) Pengisian jabatan dengan pengangkatan</w:t>
      </w:r>
      <w:r>
        <w:rPr>
          <w:rFonts w:cstheme="minorHAnsi"/>
          <w:sz w:val="24"/>
          <w:szCs w:val="24"/>
        </w:rPr>
        <w:t xml:space="preserve"> </w:t>
      </w:r>
      <w:r w:rsidRPr="00AD6C22">
        <w:rPr>
          <w:rFonts w:cstheme="minorHAnsi"/>
          <w:sz w:val="24"/>
          <w:szCs w:val="24"/>
        </w:rPr>
        <w:t>(</w:t>
      </w:r>
      <w:r w:rsidRPr="00AD6C22">
        <w:rPr>
          <w:rFonts w:cstheme="minorHAnsi"/>
          <w:i/>
          <w:iCs/>
          <w:sz w:val="24"/>
          <w:szCs w:val="24"/>
        </w:rPr>
        <w:t>appointment</w:t>
      </w:r>
      <w:r w:rsidRPr="00AD6C22">
        <w:rPr>
          <w:rFonts w:cstheme="minorHAnsi"/>
          <w:sz w:val="24"/>
          <w:szCs w:val="24"/>
        </w:rPr>
        <w:t>); dan c) Pengisian jabatan yang sekaligus mengandung</w:t>
      </w:r>
      <w:r>
        <w:rPr>
          <w:rFonts w:cstheme="minorHAnsi"/>
          <w:sz w:val="24"/>
          <w:szCs w:val="24"/>
        </w:rPr>
        <w:t xml:space="preserve"> </w:t>
      </w:r>
      <w:r w:rsidRPr="00AD6C22">
        <w:rPr>
          <w:rFonts w:cstheme="minorHAnsi"/>
          <w:sz w:val="24"/>
          <w:szCs w:val="24"/>
        </w:rPr>
        <w:t>pengangkatan dan pemilihan (yang berfungsi sebagai pernyataan dukungan)</w:t>
      </w:r>
      <w:r>
        <w:rPr>
          <w:rFonts w:cstheme="minorHAnsi"/>
          <w:sz w:val="24"/>
          <w:szCs w:val="24"/>
        </w:rPr>
        <w:t>.</w:t>
      </w:r>
      <w:r>
        <w:rPr>
          <w:rStyle w:val="FootnoteReference"/>
          <w:rFonts w:cstheme="minorHAnsi"/>
          <w:sz w:val="24"/>
          <w:szCs w:val="24"/>
        </w:rPr>
        <w:footnoteReference w:id="27"/>
      </w:r>
      <w:r w:rsidR="00C50B97">
        <w:rPr>
          <w:rFonts w:cstheme="minorHAnsi"/>
          <w:sz w:val="24"/>
          <w:szCs w:val="24"/>
        </w:rPr>
        <w:t xml:space="preserve"> </w:t>
      </w:r>
      <w:r w:rsidR="00EC120D">
        <w:rPr>
          <w:rFonts w:cstheme="minorHAnsi"/>
          <w:sz w:val="24"/>
          <w:szCs w:val="24"/>
        </w:rPr>
        <w:t>Dengan demikian</w:t>
      </w:r>
      <w:r w:rsidR="009D7732">
        <w:rPr>
          <w:rFonts w:cstheme="minorHAnsi"/>
          <w:sz w:val="24"/>
          <w:szCs w:val="24"/>
        </w:rPr>
        <w:t>,</w:t>
      </w:r>
      <w:r w:rsidR="00763A02">
        <w:rPr>
          <w:rFonts w:cstheme="minorHAnsi"/>
          <w:sz w:val="24"/>
          <w:szCs w:val="24"/>
        </w:rPr>
        <w:t xml:space="preserve"> </w:t>
      </w:r>
      <w:r w:rsidR="00C50B97">
        <w:rPr>
          <w:rFonts w:cstheme="minorHAnsi"/>
          <w:sz w:val="24"/>
          <w:szCs w:val="24"/>
        </w:rPr>
        <w:t xml:space="preserve">dapat dipahami bahwa </w:t>
      </w:r>
      <w:r w:rsidR="00763A02">
        <w:rPr>
          <w:rFonts w:cstheme="minorHAnsi"/>
          <w:sz w:val="24"/>
          <w:szCs w:val="24"/>
        </w:rPr>
        <w:t>jabatan notaris</w:t>
      </w:r>
      <w:r>
        <w:rPr>
          <w:rFonts w:cstheme="minorHAnsi"/>
          <w:sz w:val="24"/>
          <w:szCs w:val="24"/>
        </w:rPr>
        <w:t xml:space="preserve"> </w:t>
      </w:r>
      <w:r w:rsidR="00C50B97">
        <w:rPr>
          <w:rFonts w:cstheme="minorHAnsi"/>
          <w:sz w:val="24"/>
          <w:szCs w:val="24"/>
        </w:rPr>
        <w:t xml:space="preserve">itu </w:t>
      </w:r>
      <w:r>
        <w:rPr>
          <w:rFonts w:cstheme="minorHAnsi"/>
          <w:sz w:val="24"/>
          <w:szCs w:val="24"/>
        </w:rPr>
        <w:t xml:space="preserve">adalah </w:t>
      </w:r>
      <w:r w:rsidRPr="00C563C9">
        <w:rPr>
          <w:rFonts w:cstheme="minorHAnsi"/>
          <w:sz w:val="24"/>
          <w:szCs w:val="24"/>
        </w:rPr>
        <w:t>abstrak dan statis</w:t>
      </w:r>
      <w:r>
        <w:rPr>
          <w:rFonts w:cstheme="minorHAnsi"/>
          <w:sz w:val="24"/>
          <w:szCs w:val="24"/>
        </w:rPr>
        <w:t xml:space="preserve">. Agar jabatan itu </w:t>
      </w:r>
      <w:r w:rsidRPr="00C563C9">
        <w:rPr>
          <w:rFonts w:cstheme="minorHAnsi"/>
          <w:sz w:val="24"/>
          <w:szCs w:val="24"/>
        </w:rPr>
        <w:t xml:space="preserve">menjadi konkret dan bergerak </w:t>
      </w:r>
      <w:r>
        <w:rPr>
          <w:rFonts w:cstheme="minorHAnsi"/>
          <w:sz w:val="24"/>
          <w:szCs w:val="24"/>
        </w:rPr>
        <w:t xml:space="preserve">untuk </w:t>
      </w:r>
      <w:r w:rsidRPr="00C563C9">
        <w:rPr>
          <w:rFonts w:cstheme="minorHAnsi"/>
          <w:sz w:val="24"/>
          <w:szCs w:val="24"/>
        </w:rPr>
        <w:t>mencapai tujuan</w:t>
      </w:r>
      <w:r>
        <w:rPr>
          <w:rFonts w:cstheme="minorHAnsi"/>
          <w:sz w:val="24"/>
          <w:szCs w:val="24"/>
        </w:rPr>
        <w:t xml:space="preserve"> membuat akta otentik,</w:t>
      </w:r>
      <w:r w:rsidRPr="00C563C9">
        <w:rPr>
          <w:rFonts w:cstheme="minorHAnsi"/>
          <w:sz w:val="24"/>
          <w:szCs w:val="24"/>
        </w:rPr>
        <w:t xml:space="preserve"> maka </w:t>
      </w:r>
      <w:r>
        <w:rPr>
          <w:rFonts w:cstheme="minorHAnsi"/>
          <w:sz w:val="24"/>
          <w:szCs w:val="24"/>
        </w:rPr>
        <w:t>jabatan itu harus diisi oleh</w:t>
      </w:r>
      <w:r w:rsidRPr="00C563C9">
        <w:rPr>
          <w:rFonts w:cstheme="minorHAnsi"/>
          <w:sz w:val="24"/>
          <w:szCs w:val="24"/>
        </w:rPr>
        <w:t xml:space="preserve"> </w:t>
      </w:r>
      <w:r>
        <w:rPr>
          <w:rFonts w:cstheme="minorHAnsi"/>
          <w:sz w:val="24"/>
          <w:szCs w:val="24"/>
        </w:rPr>
        <w:t>pejabat notaris sebagai individu-individu yang berkompeten</w:t>
      </w:r>
      <w:r w:rsidRPr="00C563C9">
        <w:rPr>
          <w:rFonts w:cstheme="minorHAnsi"/>
          <w:sz w:val="24"/>
          <w:szCs w:val="24"/>
        </w:rPr>
        <w:t xml:space="preserve"> </w:t>
      </w:r>
      <w:r>
        <w:rPr>
          <w:rFonts w:cstheme="minorHAnsi"/>
          <w:sz w:val="24"/>
          <w:szCs w:val="24"/>
        </w:rPr>
        <w:t>u</w:t>
      </w:r>
      <w:r w:rsidR="00056312">
        <w:rPr>
          <w:rFonts w:cstheme="minorHAnsi"/>
          <w:sz w:val="24"/>
          <w:szCs w:val="24"/>
        </w:rPr>
        <w:t>ntuk menjalankan jabatan itu</w:t>
      </w:r>
      <w:r>
        <w:rPr>
          <w:rFonts w:cstheme="minorHAnsi"/>
          <w:sz w:val="24"/>
          <w:szCs w:val="24"/>
        </w:rPr>
        <w:t xml:space="preserve">. </w:t>
      </w:r>
      <w:r w:rsidRPr="00AD6C22">
        <w:rPr>
          <w:rFonts w:cstheme="minorHAnsi"/>
          <w:sz w:val="24"/>
          <w:szCs w:val="24"/>
        </w:rPr>
        <w:t xml:space="preserve">Pengisian jabatan </w:t>
      </w:r>
      <w:r w:rsidR="00056312">
        <w:rPr>
          <w:rFonts w:cstheme="minorHAnsi"/>
          <w:sz w:val="24"/>
          <w:szCs w:val="24"/>
        </w:rPr>
        <w:t>notaris tersebut</w:t>
      </w:r>
      <w:r w:rsidR="009D7732">
        <w:rPr>
          <w:rFonts w:cstheme="minorHAnsi"/>
          <w:sz w:val="24"/>
          <w:szCs w:val="24"/>
        </w:rPr>
        <w:t xml:space="preserve"> dilaksanakan dengan cara</w:t>
      </w:r>
      <w:r>
        <w:rPr>
          <w:rFonts w:cstheme="minorHAnsi"/>
          <w:sz w:val="24"/>
          <w:szCs w:val="24"/>
        </w:rPr>
        <w:t xml:space="preserve"> </w:t>
      </w:r>
      <w:r w:rsidRPr="00AD6C22">
        <w:rPr>
          <w:rFonts w:cstheme="minorHAnsi"/>
          <w:sz w:val="24"/>
          <w:szCs w:val="24"/>
        </w:rPr>
        <w:t>pengangkatan</w:t>
      </w:r>
      <w:r>
        <w:rPr>
          <w:rFonts w:cstheme="minorHAnsi"/>
          <w:sz w:val="24"/>
          <w:szCs w:val="24"/>
        </w:rPr>
        <w:t xml:space="preserve"> oleh</w:t>
      </w:r>
      <w:r w:rsidR="00056312">
        <w:rPr>
          <w:rFonts w:cstheme="minorHAnsi"/>
          <w:sz w:val="24"/>
          <w:szCs w:val="24"/>
        </w:rPr>
        <w:t xml:space="preserve"> pejabat yang berwenang</w:t>
      </w:r>
      <w:r>
        <w:rPr>
          <w:rFonts w:cstheme="minorHAnsi"/>
          <w:sz w:val="24"/>
          <w:szCs w:val="24"/>
        </w:rPr>
        <w:t>. Setelah menyelesaikan prosesi pengangkatan,</w:t>
      </w:r>
      <w:r w:rsidR="00F2145B">
        <w:rPr>
          <w:rFonts w:cstheme="minorHAnsi"/>
          <w:sz w:val="24"/>
          <w:szCs w:val="24"/>
        </w:rPr>
        <w:t xml:space="preserve"> maka individu-individu itu</w:t>
      </w:r>
      <w:r>
        <w:rPr>
          <w:rFonts w:cstheme="minorHAnsi"/>
          <w:sz w:val="24"/>
          <w:szCs w:val="24"/>
        </w:rPr>
        <w:t xml:space="preserve"> telah mempunyai legalitas sebagai pemangku jabatan notaris. </w:t>
      </w:r>
    </w:p>
    <w:p w:rsidR="00EF27EC" w:rsidRDefault="003671F4" w:rsidP="00EF27EC">
      <w:pPr>
        <w:spacing w:line="276" w:lineRule="auto"/>
        <w:ind w:firstLine="567"/>
        <w:rPr>
          <w:rFonts w:cstheme="minorHAnsi"/>
          <w:sz w:val="24"/>
          <w:szCs w:val="24"/>
        </w:rPr>
      </w:pPr>
      <w:r>
        <w:rPr>
          <w:rFonts w:cstheme="minorHAnsi"/>
          <w:sz w:val="24"/>
          <w:szCs w:val="24"/>
        </w:rPr>
        <w:t>Akibat</w:t>
      </w:r>
      <w:r w:rsidR="00056312">
        <w:rPr>
          <w:rFonts w:cstheme="minorHAnsi"/>
          <w:sz w:val="24"/>
          <w:szCs w:val="24"/>
        </w:rPr>
        <w:t xml:space="preserve"> dari </w:t>
      </w:r>
      <w:r w:rsidR="00A143BC">
        <w:rPr>
          <w:rFonts w:cstheme="minorHAnsi"/>
          <w:sz w:val="24"/>
          <w:szCs w:val="24"/>
        </w:rPr>
        <w:t>individu-individu</w:t>
      </w:r>
      <w:r w:rsidR="00056312">
        <w:rPr>
          <w:rFonts w:cstheme="minorHAnsi"/>
          <w:sz w:val="24"/>
          <w:szCs w:val="24"/>
        </w:rPr>
        <w:t xml:space="preserve"> itu telah legal</w:t>
      </w:r>
      <w:r w:rsidR="005354EC">
        <w:rPr>
          <w:rFonts w:cstheme="minorHAnsi"/>
          <w:sz w:val="24"/>
          <w:szCs w:val="24"/>
        </w:rPr>
        <w:t xml:space="preserve"> </w:t>
      </w:r>
      <w:r>
        <w:rPr>
          <w:rFonts w:cstheme="minorHAnsi"/>
          <w:sz w:val="24"/>
          <w:szCs w:val="24"/>
        </w:rPr>
        <w:t xml:space="preserve">memangku jabatan notaris, maka kepada individu itu diwajibkan untuk menegakkan panji-panji etika jabatan (kode etik jabatan) dan aturan hukum yang berlaku. Pengabaian terhadap kerangka normatif itu, khususnya menyangkut pengabaian </w:t>
      </w:r>
      <w:r w:rsidR="009D7732">
        <w:rPr>
          <w:rFonts w:cstheme="minorHAnsi"/>
          <w:sz w:val="24"/>
          <w:szCs w:val="24"/>
        </w:rPr>
        <w:t xml:space="preserve">terhadap </w:t>
      </w:r>
      <w:r>
        <w:rPr>
          <w:rFonts w:cstheme="minorHAnsi"/>
          <w:sz w:val="24"/>
          <w:szCs w:val="24"/>
        </w:rPr>
        <w:t>aturan</w:t>
      </w:r>
      <w:r w:rsidR="005354EC">
        <w:rPr>
          <w:rFonts w:cstheme="minorHAnsi"/>
          <w:sz w:val="24"/>
          <w:szCs w:val="24"/>
        </w:rPr>
        <w:t xml:space="preserve"> jabatan notaris, tentunya</w:t>
      </w:r>
      <w:r>
        <w:rPr>
          <w:rFonts w:cstheme="minorHAnsi"/>
          <w:sz w:val="24"/>
          <w:szCs w:val="24"/>
        </w:rPr>
        <w:t xml:space="preserve"> </w:t>
      </w:r>
      <w:r w:rsidR="00056312">
        <w:rPr>
          <w:rFonts w:cstheme="minorHAnsi"/>
          <w:sz w:val="24"/>
          <w:szCs w:val="24"/>
        </w:rPr>
        <w:t xml:space="preserve">dapat </w:t>
      </w:r>
      <w:r>
        <w:rPr>
          <w:rFonts w:cstheme="minorHAnsi"/>
          <w:sz w:val="24"/>
          <w:szCs w:val="24"/>
        </w:rPr>
        <w:t xml:space="preserve">mengakibatkan pejabat notaris </w:t>
      </w:r>
      <w:r w:rsidR="005354EC">
        <w:rPr>
          <w:rFonts w:cstheme="minorHAnsi"/>
          <w:sz w:val="24"/>
          <w:szCs w:val="24"/>
        </w:rPr>
        <w:t>itu dapat</w:t>
      </w:r>
      <w:r>
        <w:rPr>
          <w:rFonts w:cstheme="minorHAnsi"/>
          <w:sz w:val="24"/>
          <w:szCs w:val="24"/>
        </w:rPr>
        <w:t xml:space="preserve"> dimintakan pertanggung</w:t>
      </w:r>
      <w:r w:rsidR="00A559A5">
        <w:rPr>
          <w:rFonts w:cstheme="minorHAnsi"/>
          <w:sz w:val="24"/>
          <w:szCs w:val="24"/>
        </w:rPr>
        <w:t>-</w:t>
      </w:r>
      <w:r>
        <w:rPr>
          <w:rFonts w:cstheme="minorHAnsi"/>
          <w:sz w:val="24"/>
          <w:szCs w:val="24"/>
        </w:rPr>
        <w:t xml:space="preserve">jawaban </w:t>
      </w:r>
      <w:r w:rsidR="00092CEC">
        <w:rPr>
          <w:rFonts w:cstheme="minorHAnsi"/>
          <w:sz w:val="24"/>
          <w:szCs w:val="24"/>
        </w:rPr>
        <w:t xml:space="preserve">atas </w:t>
      </w:r>
      <w:r w:rsidR="005354EC">
        <w:rPr>
          <w:rFonts w:cstheme="minorHAnsi"/>
          <w:sz w:val="24"/>
          <w:szCs w:val="24"/>
        </w:rPr>
        <w:t xml:space="preserve">kesalahan yang </w:t>
      </w:r>
      <w:r w:rsidR="009D7732">
        <w:rPr>
          <w:rFonts w:cstheme="minorHAnsi"/>
          <w:sz w:val="24"/>
          <w:szCs w:val="24"/>
        </w:rPr>
        <w:t xml:space="preserve">telah </w:t>
      </w:r>
      <w:r w:rsidR="005354EC">
        <w:rPr>
          <w:rFonts w:cstheme="minorHAnsi"/>
          <w:sz w:val="24"/>
          <w:szCs w:val="24"/>
        </w:rPr>
        <w:t>dibuatnya dalam pelaksana</w:t>
      </w:r>
      <w:r w:rsidR="00092CEC">
        <w:rPr>
          <w:rFonts w:cstheme="minorHAnsi"/>
          <w:sz w:val="24"/>
          <w:szCs w:val="24"/>
        </w:rPr>
        <w:t xml:space="preserve">an </w:t>
      </w:r>
      <w:r w:rsidR="00A143BC">
        <w:rPr>
          <w:rFonts w:cstheme="minorHAnsi"/>
          <w:sz w:val="24"/>
          <w:szCs w:val="24"/>
        </w:rPr>
        <w:t>fungsinya sebagai</w:t>
      </w:r>
      <w:r w:rsidR="005354EC">
        <w:rPr>
          <w:rFonts w:cstheme="minorHAnsi"/>
          <w:sz w:val="24"/>
          <w:szCs w:val="24"/>
        </w:rPr>
        <w:t xml:space="preserve"> </w:t>
      </w:r>
      <w:r w:rsidR="00A559A5">
        <w:rPr>
          <w:rFonts w:cstheme="minorHAnsi"/>
          <w:sz w:val="24"/>
          <w:szCs w:val="24"/>
        </w:rPr>
        <w:t xml:space="preserve">pejabat </w:t>
      </w:r>
      <w:r w:rsidR="00763A02">
        <w:rPr>
          <w:rFonts w:cstheme="minorHAnsi"/>
          <w:sz w:val="24"/>
          <w:szCs w:val="24"/>
        </w:rPr>
        <w:t>pembuat akta otentik</w:t>
      </w:r>
      <w:r w:rsidR="00A143BC">
        <w:rPr>
          <w:rFonts w:cstheme="minorHAnsi"/>
          <w:sz w:val="24"/>
          <w:szCs w:val="24"/>
        </w:rPr>
        <w:t xml:space="preserve">. </w:t>
      </w:r>
      <w:r w:rsidR="00092CEC">
        <w:rPr>
          <w:rFonts w:cstheme="minorHAnsi"/>
          <w:sz w:val="24"/>
          <w:szCs w:val="24"/>
        </w:rPr>
        <w:t>Philipus M</w:t>
      </w:r>
      <w:r w:rsidR="00056312">
        <w:rPr>
          <w:rFonts w:cstheme="minorHAnsi"/>
          <w:sz w:val="24"/>
          <w:szCs w:val="24"/>
        </w:rPr>
        <w:t>.</w:t>
      </w:r>
      <w:r w:rsidR="00092CEC">
        <w:rPr>
          <w:rFonts w:cstheme="minorHAnsi"/>
          <w:sz w:val="24"/>
          <w:szCs w:val="24"/>
        </w:rPr>
        <w:t xml:space="preserve"> Hadjon menyebutkan bahwa tanggung jawab pejabat dalam menjalankan fungsinya dibedakan antara </w:t>
      </w:r>
      <w:r w:rsidR="00092CEC" w:rsidRPr="00F2145B">
        <w:rPr>
          <w:rFonts w:cstheme="minorHAnsi"/>
          <w:i/>
          <w:iCs/>
          <w:sz w:val="24"/>
          <w:szCs w:val="24"/>
        </w:rPr>
        <w:t>tanggung jawab jabatan</w:t>
      </w:r>
      <w:r w:rsidR="00092CEC">
        <w:rPr>
          <w:rFonts w:cstheme="minorHAnsi"/>
          <w:sz w:val="24"/>
          <w:szCs w:val="24"/>
        </w:rPr>
        <w:t xml:space="preserve"> dan </w:t>
      </w:r>
      <w:r w:rsidR="00092CEC" w:rsidRPr="00F2145B">
        <w:rPr>
          <w:rFonts w:cstheme="minorHAnsi"/>
          <w:i/>
          <w:iCs/>
          <w:sz w:val="24"/>
          <w:szCs w:val="24"/>
        </w:rPr>
        <w:t>tanggung jawab pribadi</w:t>
      </w:r>
      <w:r w:rsidR="00092CEC">
        <w:rPr>
          <w:rFonts w:cstheme="minorHAnsi"/>
          <w:sz w:val="24"/>
          <w:szCs w:val="24"/>
        </w:rPr>
        <w:t>.</w:t>
      </w:r>
      <w:r w:rsidR="00092CEC">
        <w:rPr>
          <w:rStyle w:val="FootnoteReference"/>
          <w:rFonts w:cstheme="minorHAnsi"/>
          <w:sz w:val="24"/>
          <w:szCs w:val="24"/>
        </w:rPr>
        <w:footnoteReference w:id="28"/>
      </w:r>
      <w:r w:rsidR="00092CEC">
        <w:rPr>
          <w:rFonts w:cstheme="minorHAnsi"/>
          <w:sz w:val="24"/>
          <w:szCs w:val="24"/>
        </w:rPr>
        <w:t xml:space="preserve"> </w:t>
      </w:r>
      <w:r w:rsidR="005354EC">
        <w:rPr>
          <w:rFonts w:cstheme="minorHAnsi"/>
          <w:sz w:val="24"/>
          <w:szCs w:val="24"/>
        </w:rPr>
        <w:t>Menurutnya</w:t>
      </w:r>
      <w:r w:rsidR="00092CEC">
        <w:rPr>
          <w:rFonts w:cstheme="minorHAnsi"/>
          <w:sz w:val="24"/>
          <w:szCs w:val="24"/>
        </w:rPr>
        <w:t xml:space="preserve">, tanggung jawab jabatan itu adalah berkenaan dengan </w:t>
      </w:r>
      <w:r w:rsidR="00092CEC" w:rsidRPr="00092CEC">
        <w:rPr>
          <w:rFonts w:cstheme="minorHAnsi"/>
          <w:i/>
          <w:iCs/>
          <w:sz w:val="24"/>
          <w:szCs w:val="24"/>
        </w:rPr>
        <w:t>legalitas</w:t>
      </w:r>
      <w:r w:rsidR="00092CEC">
        <w:rPr>
          <w:rFonts w:cstheme="minorHAnsi"/>
          <w:sz w:val="24"/>
          <w:szCs w:val="24"/>
        </w:rPr>
        <w:t>, seme</w:t>
      </w:r>
      <w:r w:rsidR="005354EC">
        <w:rPr>
          <w:rFonts w:cstheme="minorHAnsi"/>
          <w:sz w:val="24"/>
          <w:szCs w:val="24"/>
        </w:rPr>
        <w:t>ntara tanggung jawab pribadi</w:t>
      </w:r>
      <w:r w:rsidR="00092CEC">
        <w:rPr>
          <w:rFonts w:cstheme="minorHAnsi"/>
          <w:sz w:val="24"/>
          <w:szCs w:val="24"/>
        </w:rPr>
        <w:t xml:space="preserve"> berkaitan dengan pendekatan </w:t>
      </w:r>
      <w:r w:rsidR="00092CEC" w:rsidRPr="00092CEC">
        <w:rPr>
          <w:rFonts w:cstheme="minorHAnsi"/>
          <w:i/>
          <w:iCs/>
          <w:sz w:val="24"/>
          <w:szCs w:val="24"/>
        </w:rPr>
        <w:t>fungsionaris</w:t>
      </w:r>
      <w:r w:rsidR="00092CEC">
        <w:rPr>
          <w:rFonts w:cstheme="minorHAnsi"/>
          <w:sz w:val="24"/>
          <w:szCs w:val="24"/>
        </w:rPr>
        <w:t xml:space="preserve"> atau pendekatan </w:t>
      </w:r>
      <w:r w:rsidR="00092CEC" w:rsidRPr="00092CEC">
        <w:rPr>
          <w:rFonts w:cstheme="minorHAnsi"/>
          <w:i/>
          <w:iCs/>
          <w:sz w:val="24"/>
          <w:szCs w:val="24"/>
        </w:rPr>
        <w:t>perilaku</w:t>
      </w:r>
      <w:r w:rsidR="00092CEC">
        <w:rPr>
          <w:rFonts w:cstheme="minorHAnsi"/>
          <w:sz w:val="24"/>
          <w:szCs w:val="24"/>
        </w:rPr>
        <w:t>.</w:t>
      </w:r>
      <w:r w:rsidR="00092CEC">
        <w:rPr>
          <w:rStyle w:val="FootnoteReference"/>
          <w:rFonts w:cstheme="minorHAnsi"/>
          <w:sz w:val="24"/>
          <w:szCs w:val="24"/>
        </w:rPr>
        <w:footnoteReference w:id="29"/>
      </w:r>
      <w:r w:rsidR="009D7732">
        <w:rPr>
          <w:rFonts w:cstheme="minorHAnsi"/>
          <w:sz w:val="24"/>
          <w:szCs w:val="24"/>
        </w:rPr>
        <w:t xml:space="preserve"> Adanya perbedaan tersebut</w:t>
      </w:r>
      <w:r w:rsidR="00A143BC">
        <w:rPr>
          <w:rFonts w:cstheme="minorHAnsi"/>
          <w:sz w:val="24"/>
          <w:szCs w:val="24"/>
        </w:rPr>
        <w:t xml:space="preserve"> adalah</w:t>
      </w:r>
      <w:r w:rsidR="00092CEC">
        <w:rPr>
          <w:rFonts w:cstheme="minorHAnsi"/>
          <w:sz w:val="24"/>
          <w:szCs w:val="24"/>
        </w:rPr>
        <w:t xml:space="preserve"> dimaksudkan untuk menimbulkan konsekuensi huk</w:t>
      </w:r>
      <w:r w:rsidR="00763A02">
        <w:rPr>
          <w:rFonts w:cstheme="minorHAnsi"/>
          <w:sz w:val="24"/>
          <w:szCs w:val="24"/>
        </w:rPr>
        <w:t xml:space="preserve">um </w:t>
      </w:r>
      <w:r w:rsidR="00A143BC">
        <w:rPr>
          <w:rFonts w:cstheme="minorHAnsi"/>
          <w:sz w:val="24"/>
          <w:szCs w:val="24"/>
        </w:rPr>
        <w:t xml:space="preserve">berupa </w:t>
      </w:r>
      <w:r w:rsidR="00763A02">
        <w:rPr>
          <w:rFonts w:cstheme="minorHAnsi"/>
          <w:sz w:val="24"/>
          <w:szCs w:val="24"/>
        </w:rPr>
        <w:t>tanggung</w:t>
      </w:r>
      <w:r w:rsidR="00A143BC">
        <w:rPr>
          <w:rFonts w:cstheme="minorHAnsi"/>
          <w:sz w:val="24"/>
          <w:szCs w:val="24"/>
        </w:rPr>
        <w:t xml:space="preserve"> </w:t>
      </w:r>
      <w:r w:rsidR="00092CEC">
        <w:rPr>
          <w:rFonts w:cstheme="minorHAnsi"/>
          <w:sz w:val="24"/>
          <w:szCs w:val="24"/>
        </w:rPr>
        <w:t>jawab pidana, tanggung</w:t>
      </w:r>
      <w:r w:rsidR="00763A02">
        <w:rPr>
          <w:rFonts w:cstheme="minorHAnsi"/>
          <w:sz w:val="24"/>
          <w:szCs w:val="24"/>
        </w:rPr>
        <w:t xml:space="preserve"> </w:t>
      </w:r>
      <w:r w:rsidR="00092CEC">
        <w:rPr>
          <w:rFonts w:cstheme="minorHAnsi"/>
          <w:sz w:val="24"/>
          <w:szCs w:val="24"/>
        </w:rPr>
        <w:t>gugat perdata dan tanggung</w:t>
      </w:r>
      <w:r w:rsidR="00763A02">
        <w:rPr>
          <w:rFonts w:cstheme="minorHAnsi"/>
          <w:sz w:val="24"/>
          <w:szCs w:val="24"/>
        </w:rPr>
        <w:t xml:space="preserve"> </w:t>
      </w:r>
      <w:r w:rsidR="00EC120D">
        <w:rPr>
          <w:rFonts w:cstheme="minorHAnsi"/>
          <w:sz w:val="24"/>
          <w:szCs w:val="24"/>
        </w:rPr>
        <w:t>gugat tata usaha negara</w:t>
      </w:r>
      <w:r w:rsidR="00092CEC">
        <w:rPr>
          <w:rFonts w:cstheme="minorHAnsi"/>
          <w:sz w:val="24"/>
          <w:szCs w:val="24"/>
        </w:rPr>
        <w:t>.</w:t>
      </w:r>
      <w:r w:rsidR="00092CEC">
        <w:rPr>
          <w:rStyle w:val="FootnoteReference"/>
          <w:rFonts w:cstheme="minorHAnsi"/>
          <w:sz w:val="24"/>
          <w:szCs w:val="24"/>
        </w:rPr>
        <w:footnoteReference w:id="30"/>
      </w:r>
      <w:r w:rsidR="00DC69BB" w:rsidRPr="00DC69BB">
        <w:rPr>
          <w:rFonts w:cstheme="minorHAnsi"/>
          <w:sz w:val="24"/>
          <w:szCs w:val="24"/>
        </w:rPr>
        <w:t xml:space="preserve"> </w:t>
      </w:r>
      <w:r w:rsidR="00DC69BB">
        <w:rPr>
          <w:rFonts w:cstheme="minorHAnsi"/>
          <w:sz w:val="24"/>
          <w:szCs w:val="24"/>
        </w:rPr>
        <w:t>Selanjutnya Philipus M</w:t>
      </w:r>
      <w:r w:rsidR="009D7732">
        <w:rPr>
          <w:rFonts w:cstheme="minorHAnsi"/>
          <w:sz w:val="24"/>
          <w:szCs w:val="24"/>
        </w:rPr>
        <w:t>.</w:t>
      </w:r>
      <w:r w:rsidR="00DC69BB">
        <w:rPr>
          <w:rFonts w:cstheme="minorHAnsi"/>
          <w:sz w:val="24"/>
          <w:szCs w:val="24"/>
        </w:rPr>
        <w:t xml:space="preserve"> Hadjon</w:t>
      </w:r>
      <w:r w:rsidR="00DC69BB">
        <w:rPr>
          <w:rStyle w:val="FootnoteReference"/>
          <w:rFonts w:cstheme="minorHAnsi"/>
          <w:sz w:val="24"/>
          <w:szCs w:val="24"/>
        </w:rPr>
        <w:footnoteReference w:id="31"/>
      </w:r>
      <w:r w:rsidR="00DC69BB">
        <w:rPr>
          <w:rFonts w:cstheme="minorHAnsi"/>
          <w:sz w:val="24"/>
          <w:szCs w:val="24"/>
        </w:rPr>
        <w:t xml:space="preserve"> menjelaskan pula bahwa</w:t>
      </w:r>
      <w:r w:rsidR="00056312">
        <w:rPr>
          <w:rFonts w:cstheme="minorHAnsi"/>
          <w:sz w:val="24"/>
          <w:szCs w:val="24"/>
        </w:rPr>
        <w:t xml:space="preserve"> menyangkut</w:t>
      </w:r>
      <w:r w:rsidR="00DC69BB">
        <w:rPr>
          <w:rFonts w:cstheme="minorHAnsi"/>
          <w:sz w:val="24"/>
          <w:szCs w:val="24"/>
        </w:rPr>
        <w:t xml:space="preserve"> tanggung</w:t>
      </w:r>
      <w:r w:rsidR="00056312">
        <w:rPr>
          <w:rFonts w:cstheme="minorHAnsi"/>
          <w:sz w:val="24"/>
          <w:szCs w:val="24"/>
        </w:rPr>
        <w:t xml:space="preserve"> </w:t>
      </w:r>
      <w:r w:rsidR="00DC69BB">
        <w:rPr>
          <w:rFonts w:cstheme="minorHAnsi"/>
          <w:sz w:val="24"/>
          <w:szCs w:val="24"/>
        </w:rPr>
        <w:t>jawab pidana itu adalah tanggung</w:t>
      </w:r>
      <w:r w:rsidR="00056312">
        <w:rPr>
          <w:rFonts w:cstheme="minorHAnsi"/>
          <w:sz w:val="24"/>
          <w:szCs w:val="24"/>
        </w:rPr>
        <w:t xml:space="preserve"> </w:t>
      </w:r>
      <w:r w:rsidR="00DC69BB">
        <w:rPr>
          <w:rFonts w:cstheme="minorHAnsi"/>
          <w:sz w:val="24"/>
          <w:szCs w:val="24"/>
        </w:rPr>
        <w:t>jawab pribadi dan tanggung</w:t>
      </w:r>
      <w:r w:rsidR="009D7732">
        <w:rPr>
          <w:rFonts w:cstheme="minorHAnsi"/>
          <w:sz w:val="24"/>
          <w:szCs w:val="24"/>
        </w:rPr>
        <w:t xml:space="preserve"> </w:t>
      </w:r>
      <w:r w:rsidR="005354EC">
        <w:rPr>
          <w:rFonts w:cstheme="minorHAnsi"/>
          <w:sz w:val="24"/>
          <w:szCs w:val="24"/>
        </w:rPr>
        <w:t>jawab pribadi seorang pejabat</w:t>
      </w:r>
      <w:r w:rsidR="00DC69BB">
        <w:rPr>
          <w:rFonts w:cstheme="minorHAnsi"/>
          <w:sz w:val="24"/>
          <w:szCs w:val="24"/>
        </w:rPr>
        <w:t xml:space="preserve"> adalah berhubungan dengan adanya</w:t>
      </w:r>
      <w:r w:rsidR="00DC69BB" w:rsidRPr="005354EC">
        <w:rPr>
          <w:rFonts w:cstheme="minorHAnsi"/>
          <w:i/>
          <w:iCs/>
          <w:sz w:val="24"/>
          <w:szCs w:val="24"/>
        </w:rPr>
        <w:t xml:space="preserve"> maladministrasi</w:t>
      </w:r>
      <w:r w:rsidR="00DC69BB">
        <w:rPr>
          <w:rFonts w:cstheme="minorHAnsi"/>
          <w:sz w:val="24"/>
          <w:szCs w:val="24"/>
        </w:rPr>
        <w:t>. Sementara</w:t>
      </w:r>
      <w:r w:rsidR="005354EC">
        <w:rPr>
          <w:rFonts w:cstheme="minorHAnsi"/>
          <w:sz w:val="24"/>
          <w:szCs w:val="24"/>
        </w:rPr>
        <w:t xml:space="preserve"> tanggung</w:t>
      </w:r>
      <w:r w:rsidR="006C5EDB">
        <w:rPr>
          <w:rFonts w:cstheme="minorHAnsi"/>
          <w:sz w:val="24"/>
          <w:szCs w:val="24"/>
        </w:rPr>
        <w:t xml:space="preserve"> </w:t>
      </w:r>
      <w:r w:rsidR="005354EC">
        <w:rPr>
          <w:rFonts w:cstheme="minorHAnsi"/>
          <w:sz w:val="24"/>
          <w:szCs w:val="24"/>
        </w:rPr>
        <w:t>gugat perdata</w:t>
      </w:r>
      <w:r w:rsidR="00DC69BB">
        <w:rPr>
          <w:rFonts w:cstheme="minorHAnsi"/>
          <w:sz w:val="24"/>
          <w:szCs w:val="24"/>
        </w:rPr>
        <w:t xml:space="preserve"> dapat menjadi tanggung</w:t>
      </w:r>
      <w:r w:rsidR="006C5EDB">
        <w:rPr>
          <w:rFonts w:cstheme="minorHAnsi"/>
          <w:sz w:val="24"/>
          <w:szCs w:val="24"/>
        </w:rPr>
        <w:t xml:space="preserve"> </w:t>
      </w:r>
      <w:r w:rsidR="00DC69BB">
        <w:rPr>
          <w:rFonts w:cstheme="minorHAnsi"/>
          <w:sz w:val="24"/>
          <w:szCs w:val="24"/>
        </w:rPr>
        <w:t xml:space="preserve">gugat jabatan </w:t>
      </w:r>
      <w:r w:rsidR="005354EC">
        <w:rPr>
          <w:rFonts w:cstheme="minorHAnsi"/>
          <w:sz w:val="24"/>
          <w:szCs w:val="24"/>
        </w:rPr>
        <w:t>apabila a</w:t>
      </w:r>
      <w:r w:rsidR="00DC69BB">
        <w:rPr>
          <w:rFonts w:cstheme="minorHAnsi"/>
          <w:sz w:val="24"/>
          <w:szCs w:val="24"/>
        </w:rPr>
        <w:t xml:space="preserve">da hubungannya dengan </w:t>
      </w:r>
      <w:r w:rsidR="00DC69BB" w:rsidRPr="005354EC">
        <w:rPr>
          <w:rFonts w:cstheme="minorHAnsi"/>
          <w:i/>
          <w:iCs/>
          <w:sz w:val="24"/>
          <w:szCs w:val="24"/>
        </w:rPr>
        <w:t>perbuatan melawan hukum</w:t>
      </w:r>
      <w:r w:rsidR="00DC69BB">
        <w:rPr>
          <w:rFonts w:cstheme="minorHAnsi"/>
          <w:sz w:val="24"/>
          <w:szCs w:val="24"/>
        </w:rPr>
        <w:t>. Selanjutnya tanggung</w:t>
      </w:r>
      <w:r w:rsidR="00C50B97">
        <w:rPr>
          <w:rFonts w:cstheme="minorHAnsi"/>
          <w:sz w:val="24"/>
          <w:szCs w:val="24"/>
        </w:rPr>
        <w:t xml:space="preserve"> </w:t>
      </w:r>
      <w:r w:rsidR="00DC69BB">
        <w:rPr>
          <w:rFonts w:cstheme="minorHAnsi"/>
          <w:sz w:val="24"/>
          <w:szCs w:val="24"/>
        </w:rPr>
        <w:t>gugat perdata ini dapat</w:t>
      </w:r>
      <w:r w:rsidR="006C5EDB">
        <w:rPr>
          <w:rFonts w:cstheme="minorHAnsi"/>
          <w:sz w:val="24"/>
          <w:szCs w:val="24"/>
        </w:rPr>
        <w:t xml:space="preserve"> pula</w:t>
      </w:r>
      <w:r w:rsidR="00DC69BB">
        <w:rPr>
          <w:rFonts w:cstheme="minorHAnsi"/>
          <w:sz w:val="24"/>
          <w:szCs w:val="24"/>
        </w:rPr>
        <w:t xml:space="preserve"> menjadi tanggung</w:t>
      </w:r>
      <w:r w:rsidR="00C50B97">
        <w:rPr>
          <w:rFonts w:cstheme="minorHAnsi"/>
          <w:sz w:val="24"/>
          <w:szCs w:val="24"/>
        </w:rPr>
        <w:t xml:space="preserve"> </w:t>
      </w:r>
      <w:r w:rsidR="00DC69BB">
        <w:rPr>
          <w:rFonts w:cstheme="minorHAnsi"/>
          <w:sz w:val="24"/>
          <w:szCs w:val="24"/>
        </w:rPr>
        <w:t xml:space="preserve">jawab pribadi apabila terdapat unsur </w:t>
      </w:r>
      <w:r w:rsidR="00DC69BB" w:rsidRPr="006C5EDB">
        <w:rPr>
          <w:rFonts w:cstheme="minorHAnsi"/>
          <w:i/>
          <w:iCs/>
          <w:sz w:val="24"/>
          <w:szCs w:val="24"/>
        </w:rPr>
        <w:lastRenderedPageBreak/>
        <w:t>maladministrasi</w:t>
      </w:r>
      <w:r w:rsidR="00DC69BB">
        <w:rPr>
          <w:rFonts w:cstheme="minorHAnsi"/>
          <w:sz w:val="24"/>
          <w:szCs w:val="24"/>
        </w:rPr>
        <w:t>. Terakhir adalah tanggung</w:t>
      </w:r>
      <w:r w:rsidR="00056312">
        <w:rPr>
          <w:rFonts w:cstheme="minorHAnsi"/>
          <w:sz w:val="24"/>
          <w:szCs w:val="24"/>
        </w:rPr>
        <w:t xml:space="preserve"> </w:t>
      </w:r>
      <w:r w:rsidR="00DC69BB">
        <w:rPr>
          <w:rFonts w:cstheme="minorHAnsi"/>
          <w:sz w:val="24"/>
          <w:szCs w:val="24"/>
        </w:rPr>
        <w:t xml:space="preserve">gugat </w:t>
      </w:r>
      <w:r w:rsidR="00AD757F">
        <w:rPr>
          <w:rFonts w:cstheme="minorHAnsi"/>
          <w:sz w:val="24"/>
          <w:szCs w:val="24"/>
        </w:rPr>
        <w:t>tata usaha negara</w:t>
      </w:r>
      <w:r w:rsidR="00DC69BB">
        <w:rPr>
          <w:rFonts w:cstheme="minorHAnsi"/>
          <w:sz w:val="24"/>
          <w:szCs w:val="24"/>
        </w:rPr>
        <w:t xml:space="preserve"> yang merupakan </w:t>
      </w:r>
      <w:r w:rsidR="005354EC">
        <w:rPr>
          <w:rFonts w:cstheme="minorHAnsi"/>
          <w:i/>
          <w:iCs/>
          <w:sz w:val="24"/>
          <w:szCs w:val="24"/>
        </w:rPr>
        <w:t>tanggung</w:t>
      </w:r>
      <w:r w:rsidR="00C50B97">
        <w:rPr>
          <w:rFonts w:cstheme="minorHAnsi"/>
          <w:i/>
          <w:iCs/>
          <w:sz w:val="24"/>
          <w:szCs w:val="24"/>
        </w:rPr>
        <w:t xml:space="preserve"> </w:t>
      </w:r>
      <w:r w:rsidR="00DC69BB" w:rsidRPr="005354EC">
        <w:rPr>
          <w:rFonts w:cstheme="minorHAnsi"/>
          <w:i/>
          <w:iCs/>
          <w:sz w:val="24"/>
          <w:szCs w:val="24"/>
        </w:rPr>
        <w:t>gugat jabatan</w:t>
      </w:r>
      <w:r w:rsidR="00DC69BB">
        <w:rPr>
          <w:rFonts w:cstheme="minorHAnsi"/>
          <w:sz w:val="24"/>
          <w:szCs w:val="24"/>
        </w:rPr>
        <w:t xml:space="preserve">. </w:t>
      </w:r>
    </w:p>
    <w:p w:rsidR="0007779E" w:rsidRDefault="00962223" w:rsidP="00EF27EC">
      <w:pPr>
        <w:spacing w:line="276" w:lineRule="auto"/>
        <w:ind w:firstLine="567"/>
        <w:rPr>
          <w:rFonts w:cstheme="minorHAnsi"/>
          <w:sz w:val="24"/>
          <w:szCs w:val="24"/>
        </w:rPr>
      </w:pPr>
      <w:r>
        <w:rPr>
          <w:rFonts w:cstheme="minorHAnsi"/>
          <w:sz w:val="24"/>
          <w:szCs w:val="24"/>
        </w:rPr>
        <w:t>Apabila</w:t>
      </w:r>
      <w:r w:rsidR="006B04AB">
        <w:rPr>
          <w:rFonts w:cstheme="minorHAnsi"/>
          <w:sz w:val="24"/>
          <w:szCs w:val="24"/>
        </w:rPr>
        <w:t xml:space="preserve"> kerangka konsep di atas</w:t>
      </w:r>
      <w:r>
        <w:rPr>
          <w:rFonts w:cstheme="minorHAnsi"/>
          <w:sz w:val="24"/>
          <w:szCs w:val="24"/>
        </w:rPr>
        <w:t xml:space="preserve"> dihadapkan dengan konsep pembinaan yang dilaksanakan oleh Majelis Kehormatan Notaris</w:t>
      </w:r>
      <w:r w:rsidR="00A143BC">
        <w:rPr>
          <w:rFonts w:cstheme="minorHAnsi"/>
          <w:sz w:val="24"/>
          <w:szCs w:val="24"/>
        </w:rPr>
        <w:t xml:space="preserve"> </w:t>
      </w:r>
      <w:r w:rsidR="00EF27EC">
        <w:rPr>
          <w:rFonts w:cstheme="minorHAnsi"/>
          <w:sz w:val="24"/>
          <w:szCs w:val="24"/>
        </w:rPr>
        <w:t>ke</w:t>
      </w:r>
      <w:r w:rsidR="00C50B97">
        <w:rPr>
          <w:rFonts w:cstheme="minorHAnsi"/>
          <w:sz w:val="24"/>
          <w:szCs w:val="24"/>
        </w:rPr>
        <w:t xml:space="preserve">pada </w:t>
      </w:r>
      <w:r w:rsidR="00EF27EC">
        <w:rPr>
          <w:rFonts w:cstheme="minorHAnsi"/>
          <w:sz w:val="24"/>
          <w:szCs w:val="24"/>
        </w:rPr>
        <w:t xml:space="preserve">individu </w:t>
      </w:r>
      <w:r w:rsidR="00C50B97">
        <w:rPr>
          <w:rFonts w:cstheme="minorHAnsi"/>
          <w:sz w:val="24"/>
          <w:szCs w:val="24"/>
        </w:rPr>
        <w:t>notaris, tentunya hal</w:t>
      </w:r>
      <w:r>
        <w:rPr>
          <w:rFonts w:cstheme="minorHAnsi"/>
          <w:sz w:val="24"/>
          <w:szCs w:val="24"/>
        </w:rPr>
        <w:t xml:space="preserve"> itu </w:t>
      </w:r>
      <w:r w:rsidR="00C50B97">
        <w:rPr>
          <w:rFonts w:cstheme="minorHAnsi"/>
          <w:sz w:val="24"/>
          <w:szCs w:val="24"/>
        </w:rPr>
        <w:t>telah</w:t>
      </w:r>
      <w:r>
        <w:rPr>
          <w:rFonts w:cstheme="minorHAnsi"/>
          <w:sz w:val="24"/>
          <w:szCs w:val="24"/>
        </w:rPr>
        <w:t xml:space="preserve"> menunjukan koherensi teoriti</w:t>
      </w:r>
      <w:r w:rsidR="006B04AB">
        <w:rPr>
          <w:rFonts w:cstheme="minorHAnsi"/>
          <w:sz w:val="24"/>
          <w:szCs w:val="24"/>
        </w:rPr>
        <w:t>s dalam penyelenggaraan tugas dan fungsi</w:t>
      </w:r>
      <w:r w:rsidRPr="00962223">
        <w:rPr>
          <w:rFonts w:cstheme="minorHAnsi"/>
          <w:sz w:val="24"/>
          <w:szCs w:val="24"/>
        </w:rPr>
        <w:t xml:space="preserve"> </w:t>
      </w:r>
      <w:r>
        <w:rPr>
          <w:rFonts w:cstheme="minorHAnsi"/>
          <w:sz w:val="24"/>
          <w:szCs w:val="24"/>
        </w:rPr>
        <w:t>Majelis Kehormatan Notaris.</w:t>
      </w:r>
      <w:r w:rsidRPr="000E2AC5">
        <w:rPr>
          <w:rFonts w:cstheme="minorHAnsi"/>
          <w:sz w:val="24"/>
          <w:szCs w:val="24"/>
        </w:rPr>
        <w:t xml:space="preserve"> </w:t>
      </w:r>
      <w:r w:rsidR="00DC69BB">
        <w:rPr>
          <w:rFonts w:cstheme="minorHAnsi"/>
          <w:sz w:val="24"/>
          <w:szCs w:val="24"/>
        </w:rPr>
        <w:t>Dalam hal ini, M. Hadin Muhjad menjelaskan bahwa</w:t>
      </w:r>
      <w:r w:rsidRPr="000E2AC5">
        <w:rPr>
          <w:rFonts w:cstheme="minorHAnsi"/>
          <w:sz w:val="24"/>
          <w:szCs w:val="24"/>
        </w:rPr>
        <w:t xml:space="preserve"> konsep pembinaan pada Majelis Kehormatan Notaris </w:t>
      </w:r>
      <w:r>
        <w:rPr>
          <w:rFonts w:cstheme="minorHAnsi"/>
          <w:sz w:val="24"/>
          <w:szCs w:val="24"/>
        </w:rPr>
        <w:t xml:space="preserve"> </w:t>
      </w:r>
      <w:r w:rsidRPr="000E2AC5">
        <w:rPr>
          <w:rFonts w:cstheme="minorHAnsi"/>
          <w:sz w:val="24"/>
          <w:szCs w:val="24"/>
        </w:rPr>
        <w:t>dapat</w:t>
      </w:r>
      <w:r w:rsidR="00DC69BB">
        <w:rPr>
          <w:rFonts w:cstheme="minorHAnsi"/>
          <w:sz w:val="24"/>
          <w:szCs w:val="24"/>
        </w:rPr>
        <w:t xml:space="preserve"> dipahami sebagai pengayoman dan</w:t>
      </w:r>
      <w:r w:rsidRPr="000E2AC5">
        <w:rPr>
          <w:rFonts w:cstheme="minorHAnsi"/>
          <w:sz w:val="24"/>
          <w:szCs w:val="24"/>
        </w:rPr>
        <w:t xml:space="preserve"> perlindungan hukum </w:t>
      </w:r>
      <w:r w:rsidR="00DC69BB">
        <w:rPr>
          <w:rFonts w:cstheme="minorHAnsi"/>
          <w:sz w:val="24"/>
          <w:szCs w:val="24"/>
        </w:rPr>
        <w:t>kepada</w:t>
      </w:r>
      <w:r w:rsidRPr="000E2AC5">
        <w:rPr>
          <w:rFonts w:cstheme="minorHAnsi"/>
          <w:sz w:val="24"/>
          <w:szCs w:val="24"/>
        </w:rPr>
        <w:t xml:space="preserve"> Notaris yang telah melaksanakan tugas jabatannya berdasarkan asas, prinsip dan ilmu kenotariatan yang benar.</w:t>
      </w:r>
      <w:r w:rsidRPr="000E2AC5">
        <w:rPr>
          <w:rStyle w:val="FootnoteReference"/>
          <w:rFonts w:cstheme="minorHAnsi"/>
          <w:sz w:val="24"/>
          <w:szCs w:val="24"/>
        </w:rPr>
        <w:footnoteReference w:id="32"/>
      </w:r>
      <w:r w:rsidRPr="000E2AC5">
        <w:rPr>
          <w:rFonts w:cstheme="minorHAnsi"/>
          <w:sz w:val="24"/>
          <w:szCs w:val="24"/>
        </w:rPr>
        <w:t xml:space="preserve"> Dengan demikian, Majelis Kehormatan Notaris itu berperan untuk melindungi profesi Notaris, bukan melindungi person Notaris. Dengan kata lain, yang dilindungi adalah profesinya (baca : jabatannya) bukan Notarisnya.</w:t>
      </w:r>
      <w:r w:rsidRPr="000E2AC5">
        <w:rPr>
          <w:rStyle w:val="FootnoteReference"/>
          <w:rFonts w:cstheme="minorHAnsi"/>
          <w:sz w:val="24"/>
          <w:szCs w:val="24"/>
        </w:rPr>
        <w:footnoteReference w:id="33"/>
      </w:r>
      <w:r w:rsidRPr="000E2AC5">
        <w:rPr>
          <w:rFonts w:cstheme="minorHAnsi"/>
          <w:sz w:val="24"/>
          <w:szCs w:val="24"/>
        </w:rPr>
        <w:t xml:space="preserve"> </w:t>
      </w:r>
      <w:r>
        <w:rPr>
          <w:rFonts w:cstheme="minorHAnsi"/>
          <w:sz w:val="24"/>
          <w:szCs w:val="24"/>
        </w:rPr>
        <w:t>Demikian juga dengan I Made Hendra Kusuma yang menerangkan bahwa pembinaan notaris itu dilaksanakan adalah dalam kerangka menjaga martabat dan kehormatan jabatan notaris, bukan melindungi orangnya yang kebetulan menjalankan jabatan notaris.</w:t>
      </w:r>
      <w:r>
        <w:rPr>
          <w:rStyle w:val="FootnoteReference"/>
          <w:rFonts w:cstheme="minorHAnsi"/>
          <w:sz w:val="24"/>
          <w:szCs w:val="24"/>
        </w:rPr>
        <w:footnoteReference w:id="34"/>
      </w:r>
      <w:r>
        <w:rPr>
          <w:rFonts w:cstheme="minorHAnsi"/>
          <w:sz w:val="24"/>
          <w:szCs w:val="24"/>
        </w:rPr>
        <w:t xml:space="preserve"> </w:t>
      </w:r>
      <w:r w:rsidRPr="000E2AC5">
        <w:rPr>
          <w:rFonts w:cstheme="minorHAnsi"/>
          <w:sz w:val="24"/>
          <w:szCs w:val="24"/>
        </w:rPr>
        <w:t>Hal</w:t>
      </w:r>
      <w:r>
        <w:rPr>
          <w:rFonts w:cstheme="minorHAnsi"/>
          <w:sz w:val="24"/>
          <w:szCs w:val="24"/>
        </w:rPr>
        <w:t xml:space="preserve"> demikian</w:t>
      </w:r>
      <w:r w:rsidR="006B04AB">
        <w:rPr>
          <w:rFonts w:cstheme="minorHAnsi"/>
          <w:sz w:val="24"/>
          <w:szCs w:val="24"/>
        </w:rPr>
        <w:t xml:space="preserve"> itu</w:t>
      </w:r>
      <w:r w:rsidRPr="000E2AC5">
        <w:rPr>
          <w:rFonts w:cstheme="minorHAnsi"/>
          <w:sz w:val="24"/>
          <w:szCs w:val="24"/>
        </w:rPr>
        <w:t xml:space="preserve"> juga diamini oleh Rahmida Erliyani dan Achmad Ratomi dengan menegaskan bahwa perli</w:t>
      </w:r>
      <w:r>
        <w:rPr>
          <w:rFonts w:cstheme="minorHAnsi"/>
          <w:sz w:val="24"/>
          <w:szCs w:val="24"/>
        </w:rPr>
        <w:t>n</w:t>
      </w:r>
      <w:r w:rsidRPr="000E2AC5">
        <w:rPr>
          <w:rFonts w:cstheme="minorHAnsi"/>
          <w:sz w:val="24"/>
          <w:szCs w:val="24"/>
        </w:rPr>
        <w:t>dungan hukum tersebut tidak diberikan kepada Notaris sebagai pribadi, namun lebih ditekankan kepada Notaris sebagai pejabat umum.</w:t>
      </w:r>
      <w:r w:rsidRPr="000E2AC5">
        <w:rPr>
          <w:rStyle w:val="FootnoteReference"/>
          <w:rFonts w:cstheme="minorHAnsi"/>
          <w:sz w:val="24"/>
          <w:szCs w:val="24"/>
        </w:rPr>
        <w:footnoteReference w:id="35"/>
      </w:r>
      <w:r>
        <w:rPr>
          <w:rFonts w:cstheme="minorHAnsi"/>
          <w:sz w:val="24"/>
          <w:szCs w:val="24"/>
        </w:rPr>
        <w:t xml:space="preserve"> </w:t>
      </w:r>
      <w:r w:rsidR="00EC120D">
        <w:rPr>
          <w:rFonts w:cstheme="minorHAnsi"/>
          <w:sz w:val="24"/>
          <w:szCs w:val="24"/>
        </w:rPr>
        <w:t xml:space="preserve">Oleh karena itu, </w:t>
      </w:r>
      <w:r>
        <w:rPr>
          <w:rFonts w:cstheme="minorHAnsi"/>
          <w:sz w:val="24"/>
          <w:szCs w:val="24"/>
        </w:rPr>
        <w:t xml:space="preserve">pemeriksaan </w:t>
      </w:r>
      <w:r w:rsidR="00C50B97">
        <w:rPr>
          <w:rFonts w:cstheme="minorHAnsi"/>
          <w:sz w:val="24"/>
          <w:szCs w:val="24"/>
        </w:rPr>
        <w:t xml:space="preserve">notaris </w:t>
      </w:r>
      <w:r>
        <w:rPr>
          <w:rFonts w:cstheme="minorHAnsi"/>
          <w:sz w:val="24"/>
          <w:szCs w:val="24"/>
        </w:rPr>
        <w:t xml:space="preserve">oleh </w:t>
      </w:r>
      <w:r w:rsidRPr="000E2AC5">
        <w:rPr>
          <w:rFonts w:cstheme="minorHAnsi"/>
          <w:sz w:val="24"/>
          <w:szCs w:val="24"/>
        </w:rPr>
        <w:t>Majelis Kehormatan Notaris</w:t>
      </w:r>
      <w:r w:rsidR="006B04AB">
        <w:rPr>
          <w:rFonts w:cstheme="minorHAnsi"/>
          <w:sz w:val="24"/>
          <w:szCs w:val="24"/>
        </w:rPr>
        <w:t xml:space="preserve"> (Wilayah)</w:t>
      </w:r>
      <w:r w:rsidR="0088678B">
        <w:rPr>
          <w:rFonts w:cstheme="minorHAnsi"/>
          <w:sz w:val="24"/>
          <w:szCs w:val="24"/>
        </w:rPr>
        <w:t xml:space="preserve"> </w:t>
      </w:r>
      <w:r>
        <w:rPr>
          <w:rFonts w:cstheme="minorHAnsi"/>
          <w:sz w:val="24"/>
          <w:szCs w:val="24"/>
        </w:rPr>
        <w:t>adalah</w:t>
      </w:r>
      <w:r w:rsidR="00DC69BB" w:rsidRPr="00DC69BB">
        <w:rPr>
          <w:rFonts w:cstheme="minorHAnsi"/>
          <w:sz w:val="24"/>
          <w:szCs w:val="24"/>
        </w:rPr>
        <w:t xml:space="preserve"> </w:t>
      </w:r>
      <w:r w:rsidR="00EC120D">
        <w:rPr>
          <w:rFonts w:cstheme="minorHAnsi"/>
          <w:sz w:val="24"/>
          <w:szCs w:val="24"/>
        </w:rPr>
        <w:t xml:space="preserve">sebagai bentuk </w:t>
      </w:r>
      <w:r w:rsidR="00DC69BB">
        <w:rPr>
          <w:rFonts w:cstheme="minorHAnsi"/>
          <w:sz w:val="24"/>
          <w:szCs w:val="24"/>
        </w:rPr>
        <w:t xml:space="preserve">pemeriksaan menyangkut </w:t>
      </w:r>
      <w:r w:rsidR="006B04AB">
        <w:rPr>
          <w:rFonts w:cstheme="minorHAnsi"/>
          <w:sz w:val="24"/>
          <w:szCs w:val="24"/>
        </w:rPr>
        <w:t>tanggung</w:t>
      </w:r>
      <w:r w:rsidR="00C50B97">
        <w:rPr>
          <w:rFonts w:cstheme="minorHAnsi"/>
          <w:sz w:val="24"/>
          <w:szCs w:val="24"/>
        </w:rPr>
        <w:t xml:space="preserve"> </w:t>
      </w:r>
      <w:r w:rsidR="006B04AB">
        <w:rPr>
          <w:rFonts w:cstheme="minorHAnsi"/>
          <w:sz w:val="24"/>
          <w:szCs w:val="24"/>
        </w:rPr>
        <w:t xml:space="preserve">jawab jabatan dalam ranah hukum administrasi sebagai </w:t>
      </w:r>
      <w:r w:rsidR="000D5D03">
        <w:rPr>
          <w:rFonts w:cstheme="minorHAnsi"/>
          <w:sz w:val="24"/>
          <w:szCs w:val="24"/>
        </w:rPr>
        <w:t>wujud</w:t>
      </w:r>
      <w:r w:rsidR="006B04AB">
        <w:rPr>
          <w:rFonts w:cstheme="minorHAnsi"/>
          <w:sz w:val="24"/>
          <w:szCs w:val="24"/>
        </w:rPr>
        <w:t xml:space="preserve"> pelaksanaan jabatan notaris</w:t>
      </w:r>
      <w:r w:rsidR="00C50B97">
        <w:rPr>
          <w:rFonts w:cstheme="minorHAnsi"/>
          <w:sz w:val="24"/>
          <w:szCs w:val="24"/>
        </w:rPr>
        <w:t>.</w:t>
      </w:r>
      <w:r w:rsidR="00A143BC">
        <w:rPr>
          <w:rFonts w:cstheme="minorHAnsi"/>
          <w:sz w:val="24"/>
          <w:szCs w:val="24"/>
        </w:rPr>
        <w:t xml:space="preserve"> Produknya berupa izin tentang </w:t>
      </w:r>
      <w:r w:rsidR="000D5D03">
        <w:rPr>
          <w:rFonts w:cstheme="minorHAnsi"/>
          <w:sz w:val="24"/>
          <w:szCs w:val="24"/>
        </w:rPr>
        <w:t>persetujuan atau penolakan atas</w:t>
      </w:r>
      <w:r w:rsidR="00A143BC">
        <w:rPr>
          <w:rFonts w:cstheme="minorHAnsi"/>
          <w:sz w:val="24"/>
          <w:szCs w:val="24"/>
        </w:rPr>
        <w:t xml:space="preserve"> permohonan pemanggilan notaris dan/atau pengambilan minuta akta notaris. </w:t>
      </w:r>
      <w:r w:rsidR="006B04AB">
        <w:rPr>
          <w:rFonts w:cstheme="minorHAnsi"/>
          <w:sz w:val="24"/>
          <w:szCs w:val="24"/>
        </w:rPr>
        <w:t xml:space="preserve"> </w:t>
      </w:r>
    </w:p>
    <w:p w:rsidR="00AB26AA" w:rsidRDefault="00C50B97" w:rsidP="00EF27EC">
      <w:pPr>
        <w:spacing w:line="276" w:lineRule="auto"/>
        <w:ind w:firstLine="567"/>
        <w:rPr>
          <w:rFonts w:cstheme="minorHAnsi"/>
          <w:sz w:val="24"/>
          <w:szCs w:val="24"/>
        </w:rPr>
      </w:pPr>
      <w:r>
        <w:rPr>
          <w:rFonts w:cstheme="minorHAnsi"/>
          <w:sz w:val="24"/>
          <w:szCs w:val="24"/>
        </w:rPr>
        <w:t>Lantas</w:t>
      </w:r>
      <w:r w:rsidR="00763E3B">
        <w:rPr>
          <w:rFonts w:cstheme="minorHAnsi"/>
          <w:sz w:val="24"/>
          <w:szCs w:val="24"/>
        </w:rPr>
        <w:t xml:space="preserve">, </w:t>
      </w:r>
      <w:r w:rsidR="0007779E">
        <w:rPr>
          <w:rFonts w:cstheme="minorHAnsi"/>
          <w:sz w:val="24"/>
          <w:szCs w:val="24"/>
        </w:rPr>
        <w:t xml:space="preserve">apakah Majelis Kehormatan Notaris </w:t>
      </w:r>
      <w:r w:rsidR="000E0A49">
        <w:rPr>
          <w:rFonts w:cstheme="minorHAnsi"/>
          <w:sz w:val="24"/>
          <w:szCs w:val="24"/>
        </w:rPr>
        <w:t xml:space="preserve">itu </w:t>
      </w:r>
      <w:r w:rsidR="0007779E">
        <w:rPr>
          <w:rFonts w:cstheme="minorHAnsi"/>
          <w:sz w:val="24"/>
          <w:szCs w:val="24"/>
        </w:rPr>
        <w:t>berwenang memintakan tanggung</w:t>
      </w:r>
      <w:r>
        <w:rPr>
          <w:rFonts w:cstheme="minorHAnsi"/>
          <w:sz w:val="24"/>
          <w:szCs w:val="24"/>
        </w:rPr>
        <w:t xml:space="preserve"> </w:t>
      </w:r>
      <w:r w:rsidR="0007779E">
        <w:rPr>
          <w:rFonts w:cstheme="minorHAnsi"/>
          <w:sz w:val="24"/>
          <w:szCs w:val="24"/>
        </w:rPr>
        <w:t>jawab</w:t>
      </w:r>
      <w:r w:rsidR="00365F1C">
        <w:rPr>
          <w:rFonts w:cstheme="minorHAnsi"/>
          <w:sz w:val="24"/>
          <w:szCs w:val="24"/>
        </w:rPr>
        <w:t xml:space="preserve"> jabatan</w:t>
      </w:r>
      <w:r w:rsidR="0007779E">
        <w:rPr>
          <w:rFonts w:cstheme="minorHAnsi"/>
          <w:sz w:val="24"/>
          <w:szCs w:val="24"/>
        </w:rPr>
        <w:t xml:space="preserve"> ke</w:t>
      </w:r>
      <w:r w:rsidR="005434D6">
        <w:rPr>
          <w:rFonts w:cstheme="minorHAnsi"/>
          <w:sz w:val="24"/>
          <w:szCs w:val="24"/>
        </w:rPr>
        <w:t>pada notaris</w:t>
      </w:r>
      <w:r w:rsidR="0007779E">
        <w:rPr>
          <w:rFonts w:cstheme="minorHAnsi"/>
          <w:sz w:val="24"/>
          <w:szCs w:val="24"/>
        </w:rPr>
        <w:t>? Philipus M Hadjon menjelaskan bahwa penegakan hukum administrasi berb</w:t>
      </w:r>
      <w:r w:rsidR="00EB0EB1">
        <w:rPr>
          <w:rFonts w:cstheme="minorHAnsi"/>
          <w:sz w:val="24"/>
          <w:szCs w:val="24"/>
        </w:rPr>
        <w:t>e</w:t>
      </w:r>
      <w:r w:rsidR="0007779E">
        <w:rPr>
          <w:rFonts w:cstheme="minorHAnsi"/>
          <w:sz w:val="24"/>
          <w:szCs w:val="24"/>
        </w:rPr>
        <w:t xml:space="preserve">da dengan penegakan hukum perdata dan pidana. Menurutnya, pengenaan sanksi </w:t>
      </w:r>
      <w:r w:rsidR="006B7D73">
        <w:rPr>
          <w:rFonts w:cstheme="minorHAnsi"/>
          <w:sz w:val="24"/>
          <w:szCs w:val="24"/>
        </w:rPr>
        <w:t xml:space="preserve">administrasi dapat langsung dilakukan oleh </w:t>
      </w:r>
      <w:r w:rsidR="00EB0EB1">
        <w:rPr>
          <w:rFonts w:cstheme="minorHAnsi"/>
          <w:sz w:val="24"/>
          <w:szCs w:val="24"/>
        </w:rPr>
        <w:t>b</w:t>
      </w:r>
      <w:r w:rsidR="006B7D73">
        <w:rPr>
          <w:rFonts w:cstheme="minorHAnsi"/>
          <w:sz w:val="24"/>
          <w:szCs w:val="24"/>
        </w:rPr>
        <w:t xml:space="preserve">adan/ pejabat pemerintah tanpa </w:t>
      </w:r>
      <w:r w:rsidR="00304526">
        <w:rPr>
          <w:rFonts w:cstheme="minorHAnsi"/>
          <w:sz w:val="24"/>
          <w:szCs w:val="24"/>
        </w:rPr>
        <w:t>harus mela</w:t>
      </w:r>
      <w:r w:rsidR="006B7D73">
        <w:rPr>
          <w:rFonts w:cstheme="minorHAnsi"/>
          <w:sz w:val="24"/>
          <w:szCs w:val="24"/>
        </w:rPr>
        <w:t>lui proses pengadilan.</w:t>
      </w:r>
      <w:r w:rsidR="006B7D73">
        <w:rPr>
          <w:rStyle w:val="FootnoteReference"/>
          <w:rFonts w:cstheme="minorHAnsi"/>
          <w:sz w:val="24"/>
          <w:szCs w:val="24"/>
        </w:rPr>
        <w:footnoteReference w:id="36"/>
      </w:r>
      <w:r w:rsidR="00EB0EB1">
        <w:rPr>
          <w:rFonts w:cstheme="minorHAnsi"/>
          <w:sz w:val="24"/>
          <w:szCs w:val="24"/>
        </w:rPr>
        <w:t xml:space="preserve"> Oleh k</w:t>
      </w:r>
      <w:r>
        <w:rPr>
          <w:rFonts w:cstheme="minorHAnsi"/>
          <w:sz w:val="24"/>
          <w:szCs w:val="24"/>
        </w:rPr>
        <w:t xml:space="preserve">arena </w:t>
      </w:r>
      <w:r w:rsidR="00763E3B">
        <w:rPr>
          <w:rFonts w:cstheme="minorHAnsi"/>
          <w:sz w:val="24"/>
          <w:szCs w:val="24"/>
        </w:rPr>
        <w:t>Majelis Kehormatan Notaris</w:t>
      </w:r>
      <w:r w:rsidR="00EB0EB1">
        <w:rPr>
          <w:rFonts w:cstheme="minorHAnsi"/>
          <w:sz w:val="24"/>
          <w:szCs w:val="24"/>
        </w:rPr>
        <w:t xml:space="preserve"> </w:t>
      </w:r>
      <w:r>
        <w:rPr>
          <w:rFonts w:cstheme="minorHAnsi"/>
          <w:sz w:val="24"/>
          <w:szCs w:val="24"/>
        </w:rPr>
        <w:t>merupaka</w:t>
      </w:r>
      <w:r w:rsidR="00861E60">
        <w:rPr>
          <w:rFonts w:cstheme="minorHAnsi"/>
          <w:sz w:val="24"/>
          <w:szCs w:val="24"/>
        </w:rPr>
        <w:t>n Badan Tata Usaha Negara, maka</w:t>
      </w:r>
      <w:r>
        <w:rPr>
          <w:rFonts w:cstheme="minorHAnsi"/>
          <w:sz w:val="24"/>
          <w:szCs w:val="24"/>
        </w:rPr>
        <w:t xml:space="preserve"> </w:t>
      </w:r>
      <w:r>
        <w:rPr>
          <w:rFonts w:cstheme="minorHAnsi"/>
          <w:sz w:val="24"/>
          <w:szCs w:val="24"/>
        </w:rPr>
        <w:lastRenderedPageBreak/>
        <w:t xml:space="preserve">Majelis Kehormatan Notaris </w:t>
      </w:r>
      <w:r w:rsidR="00861E60">
        <w:rPr>
          <w:rFonts w:cstheme="minorHAnsi"/>
          <w:sz w:val="24"/>
          <w:szCs w:val="24"/>
        </w:rPr>
        <w:t xml:space="preserve">itu </w:t>
      </w:r>
      <w:r>
        <w:rPr>
          <w:rFonts w:cstheme="minorHAnsi"/>
          <w:sz w:val="24"/>
          <w:szCs w:val="24"/>
        </w:rPr>
        <w:t xml:space="preserve">adalah </w:t>
      </w:r>
      <w:r w:rsidR="00EB0EB1">
        <w:rPr>
          <w:rFonts w:cstheme="minorHAnsi"/>
          <w:sz w:val="24"/>
          <w:szCs w:val="24"/>
        </w:rPr>
        <w:t>berwenang</w:t>
      </w:r>
      <w:r w:rsidR="00763E3B">
        <w:rPr>
          <w:rFonts w:cstheme="minorHAnsi"/>
          <w:sz w:val="24"/>
          <w:szCs w:val="24"/>
        </w:rPr>
        <w:t xml:space="preserve"> untuk</w:t>
      </w:r>
      <w:r w:rsidR="00EB0EB1">
        <w:rPr>
          <w:rFonts w:cstheme="minorHAnsi"/>
          <w:sz w:val="24"/>
          <w:szCs w:val="24"/>
        </w:rPr>
        <w:t xml:space="preserve"> memintakan tanggung</w:t>
      </w:r>
      <w:r w:rsidR="00861E60">
        <w:rPr>
          <w:rFonts w:cstheme="minorHAnsi"/>
          <w:sz w:val="24"/>
          <w:szCs w:val="24"/>
        </w:rPr>
        <w:t xml:space="preserve"> </w:t>
      </w:r>
      <w:r w:rsidR="00EB0EB1">
        <w:rPr>
          <w:rFonts w:cstheme="minorHAnsi"/>
          <w:sz w:val="24"/>
          <w:szCs w:val="24"/>
        </w:rPr>
        <w:t>jawab jabatan kepada notaris berkenaan dengan legalitas (keabsahan) tindak notaris</w:t>
      </w:r>
      <w:r w:rsidR="00EF27EC">
        <w:rPr>
          <w:rFonts w:cstheme="minorHAnsi"/>
          <w:sz w:val="24"/>
          <w:szCs w:val="24"/>
        </w:rPr>
        <w:t xml:space="preserve"> sebagai organ negara dalam arti luas</w:t>
      </w:r>
      <w:r w:rsidR="006B04AB">
        <w:rPr>
          <w:rFonts w:cstheme="minorHAnsi"/>
          <w:sz w:val="24"/>
          <w:szCs w:val="24"/>
        </w:rPr>
        <w:t>.</w:t>
      </w:r>
      <w:r w:rsidR="00EC120D">
        <w:rPr>
          <w:rFonts w:cstheme="minorHAnsi"/>
          <w:sz w:val="24"/>
          <w:szCs w:val="24"/>
        </w:rPr>
        <w:t xml:space="preserve"> Syaratnya</w:t>
      </w:r>
      <w:r w:rsidR="003D2D4F">
        <w:rPr>
          <w:rFonts w:cstheme="minorHAnsi"/>
          <w:sz w:val="24"/>
          <w:szCs w:val="24"/>
        </w:rPr>
        <w:t xml:space="preserve"> apabila </w:t>
      </w:r>
      <w:r w:rsidR="003D2D4F" w:rsidRPr="001975D1">
        <w:rPr>
          <w:rFonts w:cstheme="minorHAnsi"/>
          <w:sz w:val="24"/>
          <w:szCs w:val="24"/>
        </w:rPr>
        <w:t>ter</w:t>
      </w:r>
      <w:r w:rsidR="003D2D4F">
        <w:rPr>
          <w:rFonts w:cstheme="minorHAnsi"/>
          <w:sz w:val="24"/>
          <w:szCs w:val="24"/>
        </w:rPr>
        <w:t xml:space="preserve">dapat </w:t>
      </w:r>
      <w:r w:rsidR="003D2D4F" w:rsidRPr="001975D1">
        <w:rPr>
          <w:rFonts w:cstheme="minorHAnsi"/>
          <w:sz w:val="24"/>
          <w:szCs w:val="24"/>
        </w:rPr>
        <w:t>permohonan yang diajuka</w:t>
      </w:r>
      <w:r w:rsidR="00AD757F">
        <w:rPr>
          <w:rFonts w:cstheme="minorHAnsi"/>
          <w:sz w:val="24"/>
          <w:szCs w:val="24"/>
        </w:rPr>
        <w:t xml:space="preserve">n oleh penyidik, penuntut umum dan </w:t>
      </w:r>
      <w:r w:rsidR="003D2D4F" w:rsidRPr="001975D1">
        <w:rPr>
          <w:rFonts w:cstheme="minorHAnsi"/>
          <w:sz w:val="24"/>
          <w:szCs w:val="24"/>
        </w:rPr>
        <w:t>hakim</w:t>
      </w:r>
      <w:r w:rsidR="003D2D4F">
        <w:rPr>
          <w:rFonts w:cstheme="minorHAnsi"/>
          <w:sz w:val="24"/>
          <w:szCs w:val="24"/>
        </w:rPr>
        <w:t xml:space="preserve">. </w:t>
      </w:r>
      <w:r>
        <w:rPr>
          <w:rFonts w:cstheme="minorHAnsi"/>
          <w:sz w:val="24"/>
          <w:szCs w:val="24"/>
        </w:rPr>
        <w:t xml:space="preserve">Namun </w:t>
      </w:r>
      <w:r w:rsidR="00304526">
        <w:rPr>
          <w:rFonts w:cstheme="minorHAnsi"/>
          <w:sz w:val="24"/>
          <w:szCs w:val="24"/>
        </w:rPr>
        <w:t xml:space="preserve">dalam </w:t>
      </w:r>
      <w:r w:rsidR="00861E60">
        <w:rPr>
          <w:rFonts w:cstheme="minorHAnsi"/>
          <w:sz w:val="24"/>
          <w:szCs w:val="24"/>
        </w:rPr>
        <w:t xml:space="preserve">penyelenggaraan </w:t>
      </w:r>
      <w:r>
        <w:rPr>
          <w:rFonts w:cstheme="minorHAnsi"/>
          <w:sz w:val="24"/>
          <w:szCs w:val="24"/>
        </w:rPr>
        <w:t>wewenang</w:t>
      </w:r>
      <w:r w:rsidR="00304526">
        <w:rPr>
          <w:rFonts w:cstheme="minorHAnsi"/>
          <w:sz w:val="24"/>
          <w:szCs w:val="24"/>
        </w:rPr>
        <w:t xml:space="preserve"> itu</w:t>
      </w:r>
      <w:r w:rsidR="006B04AB">
        <w:rPr>
          <w:rFonts w:cstheme="minorHAnsi"/>
          <w:sz w:val="24"/>
          <w:szCs w:val="24"/>
        </w:rPr>
        <w:t xml:space="preserve">, Majelis Kehormatan Notaris </w:t>
      </w:r>
      <w:r w:rsidR="00AD757F">
        <w:rPr>
          <w:rFonts w:cstheme="minorHAnsi"/>
          <w:sz w:val="24"/>
          <w:szCs w:val="24"/>
        </w:rPr>
        <w:t xml:space="preserve">(Wilayah) </w:t>
      </w:r>
      <w:r w:rsidR="006B04AB">
        <w:rPr>
          <w:rFonts w:cstheme="minorHAnsi"/>
          <w:sz w:val="24"/>
          <w:szCs w:val="24"/>
        </w:rPr>
        <w:t xml:space="preserve">tidaklah berwenang untuk </w:t>
      </w:r>
      <w:r w:rsidR="005354EC">
        <w:rPr>
          <w:rFonts w:cstheme="minorHAnsi"/>
          <w:sz w:val="24"/>
          <w:szCs w:val="24"/>
        </w:rPr>
        <w:t>menjatuhkan sanksi administratif</w:t>
      </w:r>
      <w:r w:rsidR="006B04AB">
        <w:rPr>
          <w:rFonts w:cstheme="minorHAnsi"/>
          <w:sz w:val="24"/>
          <w:szCs w:val="24"/>
        </w:rPr>
        <w:t xml:space="preserve"> kepada notaris </w:t>
      </w:r>
      <w:r>
        <w:rPr>
          <w:rFonts w:cstheme="minorHAnsi"/>
          <w:sz w:val="24"/>
          <w:szCs w:val="24"/>
        </w:rPr>
        <w:t>dikarenakan</w:t>
      </w:r>
      <w:r w:rsidR="005354EC">
        <w:rPr>
          <w:rFonts w:cstheme="minorHAnsi"/>
          <w:sz w:val="24"/>
          <w:szCs w:val="24"/>
        </w:rPr>
        <w:t xml:space="preserve"> </w:t>
      </w:r>
      <w:r w:rsidR="00EF27EC">
        <w:rPr>
          <w:rFonts w:cstheme="minorHAnsi"/>
          <w:sz w:val="24"/>
          <w:szCs w:val="24"/>
        </w:rPr>
        <w:t>pengenaan sanksi administratif</w:t>
      </w:r>
      <w:r w:rsidR="003D2D4F">
        <w:rPr>
          <w:rFonts w:cstheme="minorHAnsi"/>
          <w:sz w:val="24"/>
          <w:szCs w:val="24"/>
        </w:rPr>
        <w:t xml:space="preserve"> </w:t>
      </w:r>
      <w:r w:rsidR="005354EC">
        <w:rPr>
          <w:rFonts w:cstheme="minorHAnsi"/>
          <w:sz w:val="24"/>
          <w:szCs w:val="24"/>
        </w:rPr>
        <w:t>bukan</w:t>
      </w:r>
      <w:r>
        <w:rPr>
          <w:rFonts w:cstheme="minorHAnsi"/>
          <w:sz w:val="24"/>
          <w:szCs w:val="24"/>
        </w:rPr>
        <w:t>lah</w:t>
      </w:r>
      <w:r w:rsidR="00763E3B">
        <w:rPr>
          <w:rFonts w:cstheme="minorHAnsi"/>
          <w:sz w:val="24"/>
          <w:szCs w:val="24"/>
        </w:rPr>
        <w:t xml:space="preserve"> </w:t>
      </w:r>
      <w:r w:rsidR="00AD757F">
        <w:rPr>
          <w:rFonts w:cstheme="minorHAnsi"/>
          <w:sz w:val="24"/>
          <w:szCs w:val="24"/>
        </w:rPr>
        <w:t xml:space="preserve">ranah </w:t>
      </w:r>
      <w:r w:rsidR="005354EC">
        <w:rPr>
          <w:rFonts w:cstheme="minorHAnsi"/>
          <w:sz w:val="24"/>
          <w:szCs w:val="24"/>
        </w:rPr>
        <w:t>wewenang</w:t>
      </w:r>
      <w:r w:rsidR="00304526">
        <w:rPr>
          <w:rFonts w:cstheme="minorHAnsi"/>
          <w:sz w:val="24"/>
          <w:szCs w:val="24"/>
        </w:rPr>
        <w:t xml:space="preserve"> </w:t>
      </w:r>
      <w:r>
        <w:rPr>
          <w:rFonts w:cstheme="minorHAnsi"/>
          <w:sz w:val="24"/>
          <w:szCs w:val="24"/>
        </w:rPr>
        <w:t>Majelis Kehormatan Notaris</w:t>
      </w:r>
      <w:r w:rsidR="00A143BC">
        <w:rPr>
          <w:rFonts w:cstheme="minorHAnsi"/>
          <w:sz w:val="24"/>
          <w:szCs w:val="24"/>
        </w:rPr>
        <w:t xml:space="preserve"> melainkan</w:t>
      </w:r>
      <w:r w:rsidR="00EC120D">
        <w:rPr>
          <w:rFonts w:cstheme="minorHAnsi"/>
          <w:sz w:val="24"/>
          <w:szCs w:val="24"/>
        </w:rPr>
        <w:t xml:space="preserve"> wewenang</w:t>
      </w:r>
      <w:r w:rsidR="000D5D03">
        <w:rPr>
          <w:rFonts w:cstheme="minorHAnsi"/>
          <w:sz w:val="24"/>
          <w:szCs w:val="24"/>
        </w:rPr>
        <w:t xml:space="preserve"> dari</w:t>
      </w:r>
      <w:r w:rsidR="00861E60">
        <w:rPr>
          <w:rFonts w:cstheme="minorHAnsi"/>
          <w:sz w:val="24"/>
          <w:szCs w:val="24"/>
        </w:rPr>
        <w:t xml:space="preserve"> </w:t>
      </w:r>
      <w:r w:rsidR="00EF27EC">
        <w:rPr>
          <w:rFonts w:cstheme="minorHAnsi"/>
          <w:sz w:val="24"/>
          <w:szCs w:val="24"/>
        </w:rPr>
        <w:t xml:space="preserve">pada </w:t>
      </w:r>
      <w:r w:rsidR="00EC120D">
        <w:rPr>
          <w:rFonts w:cstheme="minorHAnsi"/>
          <w:sz w:val="24"/>
          <w:szCs w:val="24"/>
        </w:rPr>
        <w:t xml:space="preserve">Majelis Pengawas Notaris </w:t>
      </w:r>
      <w:r w:rsidR="00861E60">
        <w:rPr>
          <w:rFonts w:cstheme="minorHAnsi"/>
          <w:sz w:val="24"/>
          <w:szCs w:val="24"/>
        </w:rPr>
        <w:t>untuk menerapkannya</w:t>
      </w:r>
      <w:r w:rsidR="00763E3B">
        <w:rPr>
          <w:rFonts w:cstheme="minorHAnsi"/>
          <w:sz w:val="24"/>
          <w:szCs w:val="24"/>
        </w:rPr>
        <w:t>.</w:t>
      </w:r>
    </w:p>
    <w:p w:rsidR="00A143BC" w:rsidRDefault="00EF27EC" w:rsidP="00EF27EC">
      <w:pPr>
        <w:spacing w:line="276" w:lineRule="auto"/>
        <w:ind w:firstLine="567"/>
        <w:rPr>
          <w:rFonts w:cstheme="minorHAnsi"/>
          <w:sz w:val="24"/>
          <w:szCs w:val="24"/>
        </w:rPr>
      </w:pPr>
      <w:r>
        <w:rPr>
          <w:rFonts w:cstheme="minorHAnsi"/>
          <w:sz w:val="24"/>
          <w:szCs w:val="24"/>
        </w:rPr>
        <w:t xml:space="preserve">Merujuk pada pendapat </w:t>
      </w:r>
      <w:r w:rsidRPr="003D2D4F">
        <w:rPr>
          <w:rFonts w:cstheme="minorHAnsi"/>
          <w:sz w:val="24"/>
          <w:szCs w:val="24"/>
        </w:rPr>
        <w:t>Philipus M. Hadjon</w:t>
      </w:r>
      <w:r>
        <w:rPr>
          <w:rFonts w:cstheme="minorHAnsi"/>
          <w:sz w:val="24"/>
          <w:szCs w:val="24"/>
        </w:rPr>
        <w:t>, maka we</w:t>
      </w:r>
      <w:r w:rsidR="006B04AB">
        <w:rPr>
          <w:rFonts w:cstheme="minorHAnsi"/>
          <w:sz w:val="24"/>
          <w:szCs w:val="24"/>
        </w:rPr>
        <w:t>wenang Majelis Kehormatan Notaris untuk memintakan tanggung</w:t>
      </w:r>
      <w:r w:rsidR="00861E60">
        <w:rPr>
          <w:rFonts w:cstheme="minorHAnsi"/>
          <w:sz w:val="24"/>
          <w:szCs w:val="24"/>
        </w:rPr>
        <w:t xml:space="preserve"> </w:t>
      </w:r>
      <w:r>
        <w:rPr>
          <w:rFonts w:cstheme="minorHAnsi"/>
          <w:sz w:val="24"/>
          <w:szCs w:val="24"/>
        </w:rPr>
        <w:t>jawab jabatan kepada notaris</w:t>
      </w:r>
      <w:r w:rsidR="005354EC">
        <w:rPr>
          <w:rFonts w:cstheme="minorHAnsi"/>
          <w:sz w:val="24"/>
          <w:szCs w:val="24"/>
        </w:rPr>
        <w:t xml:space="preserve"> </w:t>
      </w:r>
      <w:r w:rsidR="006B04AB">
        <w:rPr>
          <w:rFonts w:cstheme="minorHAnsi"/>
          <w:sz w:val="24"/>
          <w:szCs w:val="24"/>
        </w:rPr>
        <w:t>berkenaan dengan legalita</w:t>
      </w:r>
      <w:r w:rsidR="004967A2">
        <w:rPr>
          <w:rFonts w:cstheme="minorHAnsi"/>
          <w:sz w:val="24"/>
          <w:szCs w:val="24"/>
        </w:rPr>
        <w:t>s (keabsahan) tindak notaris</w:t>
      </w:r>
      <w:r w:rsidR="00EB0EB1">
        <w:rPr>
          <w:rFonts w:cstheme="minorHAnsi"/>
          <w:sz w:val="24"/>
          <w:szCs w:val="24"/>
        </w:rPr>
        <w:t xml:space="preserve"> </w:t>
      </w:r>
      <w:r>
        <w:rPr>
          <w:rFonts w:cstheme="minorHAnsi"/>
          <w:sz w:val="24"/>
          <w:szCs w:val="24"/>
        </w:rPr>
        <w:t xml:space="preserve">itu </w:t>
      </w:r>
      <w:r w:rsidR="00EB0EB1">
        <w:rPr>
          <w:rFonts w:cstheme="minorHAnsi"/>
          <w:sz w:val="24"/>
          <w:szCs w:val="24"/>
        </w:rPr>
        <w:t>meliputi</w:t>
      </w:r>
      <w:r w:rsidR="006B04AB">
        <w:rPr>
          <w:rFonts w:cstheme="minorHAnsi"/>
          <w:sz w:val="24"/>
          <w:szCs w:val="24"/>
        </w:rPr>
        <w:t xml:space="preserve"> 3 (tiga) hal</w:t>
      </w:r>
      <w:r w:rsidR="00763E3B">
        <w:rPr>
          <w:rFonts w:cstheme="minorHAnsi"/>
          <w:sz w:val="24"/>
          <w:szCs w:val="24"/>
        </w:rPr>
        <w:t>,</w:t>
      </w:r>
      <w:r w:rsidR="006B04AB">
        <w:rPr>
          <w:rFonts w:cstheme="minorHAnsi"/>
          <w:sz w:val="24"/>
          <w:szCs w:val="24"/>
        </w:rPr>
        <w:t xml:space="preserve"> </w:t>
      </w:r>
      <w:r>
        <w:rPr>
          <w:rFonts w:cstheme="minorHAnsi"/>
          <w:sz w:val="24"/>
          <w:szCs w:val="24"/>
        </w:rPr>
        <w:t xml:space="preserve">yakni berhubungan dengan </w:t>
      </w:r>
      <w:r w:rsidR="006B04AB">
        <w:rPr>
          <w:rFonts w:cstheme="minorHAnsi"/>
          <w:sz w:val="24"/>
          <w:szCs w:val="24"/>
        </w:rPr>
        <w:t>wewenang; prosedur; dan</w:t>
      </w:r>
      <w:r w:rsidR="00EB0EB1">
        <w:rPr>
          <w:rFonts w:cstheme="minorHAnsi"/>
          <w:sz w:val="24"/>
          <w:szCs w:val="24"/>
        </w:rPr>
        <w:t xml:space="preserve"> substansi</w:t>
      </w:r>
      <w:r w:rsidR="00AB26AA">
        <w:rPr>
          <w:rFonts w:cstheme="minorHAnsi"/>
          <w:sz w:val="24"/>
          <w:szCs w:val="24"/>
        </w:rPr>
        <w:t>.</w:t>
      </w:r>
      <w:r w:rsidR="00085F0D">
        <w:rPr>
          <w:rStyle w:val="FootnoteReference"/>
          <w:rFonts w:cstheme="minorHAnsi"/>
          <w:sz w:val="24"/>
          <w:szCs w:val="24"/>
        </w:rPr>
        <w:footnoteReference w:id="37"/>
      </w:r>
      <w:r w:rsidR="00DD3DC2" w:rsidRPr="00DD3DC2">
        <w:rPr>
          <w:rFonts w:cstheme="minorHAnsi"/>
          <w:sz w:val="24"/>
          <w:szCs w:val="24"/>
        </w:rPr>
        <w:t xml:space="preserve"> </w:t>
      </w:r>
      <w:r w:rsidR="004967A2">
        <w:rPr>
          <w:rFonts w:cstheme="minorHAnsi"/>
          <w:sz w:val="24"/>
          <w:szCs w:val="24"/>
        </w:rPr>
        <w:t>Dalam hal ini,</w:t>
      </w:r>
      <w:r w:rsidR="00DD3DC2">
        <w:rPr>
          <w:rFonts w:cstheme="minorHAnsi"/>
          <w:sz w:val="24"/>
          <w:szCs w:val="24"/>
        </w:rPr>
        <w:t xml:space="preserve"> aspek wewenang itu haruslah diperoleh secara sah, yakni melalui sumber atribusi, delegasi dan mandat. Kemudian terhadap aspek prosedur adalah bertumpu pada asas negara hukum, asas demokrasi dan asas inst</w:t>
      </w:r>
      <w:r w:rsidR="00861E60">
        <w:rPr>
          <w:rFonts w:cstheme="minorHAnsi"/>
          <w:sz w:val="24"/>
          <w:szCs w:val="24"/>
        </w:rPr>
        <w:t>r</w:t>
      </w:r>
      <w:r w:rsidR="00DD3DC2">
        <w:rPr>
          <w:rFonts w:cstheme="minorHAnsi"/>
          <w:sz w:val="24"/>
          <w:szCs w:val="24"/>
        </w:rPr>
        <w:t>umental. Selanjutnya aspek substansial itu adalah menyangkut “apa” dan “untuk apa”. Catat substansial menyangkut “apa” adalah berhubungan dengan tindakan sewenang-wena</w:t>
      </w:r>
      <w:r w:rsidR="00A44F83">
        <w:rPr>
          <w:rFonts w:cstheme="minorHAnsi"/>
          <w:sz w:val="24"/>
          <w:szCs w:val="24"/>
        </w:rPr>
        <w:t>ng, sementara cacat substansial</w:t>
      </w:r>
      <w:r w:rsidR="00DD3DC2">
        <w:rPr>
          <w:rFonts w:cstheme="minorHAnsi"/>
          <w:sz w:val="24"/>
          <w:szCs w:val="24"/>
        </w:rPr>
        <w:t xml:space="preserve"> menyangkut “untuk apa” merupakan tindakan penyalahgunaan wewenang.</w:t>
      </w:r>
      <w:r w:rsidR="00DD3DC2">
        <w:rPr>
          <w:rStyle w:val="FootnoteReference"/>
          <w:rFonts w:cstheme="minorHAnsi"/>
          <w:sz w:val="24"/>
          <w:szCs w:val="24"/>
        </w:rPr>
        <w:footnoteReference w:id="38"/>
      </w:r>
      <w:r w:rsidR="00085F0D">
        <w:rPr>
          <w:rFonts w:cstheme="minorHAnsi"/>
          <w:sz w:val="24"/>
          <w:szCs w:val="24"/>
        </w:rPr>
        <w:t xml:space="preserve"> Apabila keti</w:t>
      </w:r>
      <w:r w:rsidR="00A44F83">
        <w:rPr>
          <w:rFonts w:cstheme="minorHAnsi"/>
          <w:sz w:val="24"/>
          <w:szCs w:val="24"/>
        </w:rPr>
        <w:t>ga komponen legalitas</w:t>
      </w:r>
      <w:r w:rsidR="00DD3DC2">
        <w:rPr>
          <w:rFonts w:cstheme="minorHAnsi"/>
          <w:sz w:val="24"/>
          <w:szCs w:val="24"/>
        </w:rPr>
        <w:t xml:space="preserve"> itu tidak </w:t>
      </w:r>
      <w:r w:rsidR="00085F0D">
        <w:rPr>
          <w:rFonts w:cstheme="minorHAnsi"/>
          <w:sz w:val="24"/>
          <w:szCs w:val="24"/>
        </w:rPr>
        <w:t>terpenuhi, tentunya dapat me</w:t>
      </w:r>
      <w:r w:rsidR="005354EC">
        <w:rPr>
          <w:rFonts w:cstheme="minorHAnsi"/>
          <w:sz w:val="24"/>
          <w:szCs w:val="24"/>
        </w:rPr>
        <w:t>n</w:t>
      </w:r>
      <w:r w:rsidR="00DD3DC2">
        <w:rPr>
          <w:rFonts w:cstheme="minorHAnsi"/>
          <w:sz w:val="24"/>
          <w:szCs w:val="24"/>
        </w:rPr>
        <w:t>yebabkan suatu tindak notar</w:t>
      </w:r>
      <w:r w:rsidR="009E4078">
        <w:rPr>
          <w:rFonts w:cstheme="minorHAnsi"/>
          <w:sz w:val="24"/>
          <w:szCs w:val="24"/>
        </w:rPr>
        <w:t>is itu dapat dikatakan sebagai</w:t>
      </w:r>
      <w:r w:rsidR="00A44F83">
        <w:rPr>
          <w:rFonts w:cstheme="minorHAnsi"/>
          <w:sz w:val="24"/>
          <w:szCs w:val="24"/>
        </w:rPr>
        <w:t xml:space="preserve"> </w:t>
      </w:r>
      <w:r w:rsidR="00DD3DC2">
        <w:rPr>
          <w:rFonts w:cstheme="minorHAnsi"/>
          <w:sz w:val="24"/>
          <w:szCs w:val="24"/>
        </w:rPr>
        <w:t>cacat yuridis</w:t>
      </w:r>
      <w:r>
        <w:rPr>
          <w:rFonts w:cstheme="minorHAnsi"/>
          <w:sz w:val="24"/>
          <w:szCs w:val="24"/>
        </w:rPr>
        <w:t xml:space="preserve"> dalam pelaksanaan jabatan notaris</w:t>
      </w:r>
      <w:r w:rsidR="00AB26AA">
        <w:rPr>
          <w:rFonts w:cstheme="minorHAnsi"/>
          <w:sz w:val="24"/>
          <w:szCs w:val="24"/>
        </w:rPr>
        <w:t xml:space="preserve">. Hal </w:t>
      </w:r>
      <w:r w:rsidR="005354EC">
        <w:rPr>
          <w:rFonts w:cstheme="minorHAnsi"/>
          <w:sz w:val="24"/>
          <w:szCs w:val="24"/>
        </w:rPr>
        <w:t xml:space="preserve">demikian </w:t>
      </w:r>
      <w:r w:rsidR="00AB26AA">
        <w:rPr>
          <w:rFonts w:cstheme="minorHAnsi"/>
          <w:sz w:val="24"/>
          <w:szCs w:val="24"/>
        </w:rPr>
        <w:t xml:space="preserve">inilah yang </w:t>
      </w:r>
      <w:r w:rsidR="00861E60">
        <w:rPr>
          <w:rFonts w:cstheme="minorHAnsi"/>
          <w:sz w:val="24"/>
          <w:szCs w:val="24"/>
        </w:rPr>
        <w:t xml:space="preserve">kemudian </w:t>
      </w:r>
      <w:r w:rsidR="00AB26AA">
        <w:rPr>
          <w:rFonts w:cstheme="minorHAnsi"/>
          <w:sz w:val="24"/>
          <w:szCs w:val="24"/>
        </w:rPr>
        <w:t xml:space="preserve">menjadi </w:t>
      </w:r>
      <w:r w:rsidR="00DD3DC2">
        <w:rPr>
          <w:rFonts w:cstheme="minorHAnsi"/>
          <w:sz w:val="24"/>
          <w:szCs w:val="24"/>
        </w:rPr>
        <w:t xml:space="preserve">dasar </w:t>
      </w:r>
      <w:r w:rsidR="00AB26AA">
        <w:rPr>
          <w:rFonts w:cstheme="minorHAnsi"/>
          <w:sz w:val="24"/>
          <w:szCs w:val="24"/>
        </w:rPr>
        <w:t xml:space="preserve">parameter bagi Majelis Kehormatan Notaris </w:t>
      </w:r>
      <w:r w:rsidR="001F030C">
        <w:rPr>
          <w:rFonts w:cstheme="minorHAnsi"/>
          <w:sz w:val="24"/>
          <w:szCs w:val="24"/>
        </w:rPr>
        <w:t>untuk m</w:t>
      </w:r>
      <w:r w:rsidR="00AB26AA">
        <w:rPr>
          <w:rFonts w:cstheme="minorHAnsi"/>
          <w:sz w:val="24"/>
          <w:szCs w:val="24"/>
        </w:rPr>
        <w:t xml:space="preserve">elakukan pemeriksaan menyangkut </w:t>
      </w:r>
      <w:r w:rsidR="009F3D21">
        <w:rPr>
          <w:rFonts w:cstheme="minorHAnsi"/>
          <w:sz w:val="24"/>
          <w:szCs w:val="24"/>
        </w:rPr>
        <w:t>tanggung</w:t>
      </w:r>
      <w:r w:rsidR="00A143BC">
        <w:rPr>
          <w:rFonts w:cstheme="minorHAnsi"/>
          <w:sz w:val="24"/>
          <w:szCs w:val="24"/>
        </w:rPr>
        <w:t xml:space="preserve"> </w:t>
      </w:r>
      <w:r w:rsidR="005354EC">
        <w:rPr>
          <w:rFonts w:cstheme="minorHAnsi"/>
          <w:sz w:val="24"/>
          <w:szCs w:val="24"/>
        </w:rPr>
        <w:t xml:space="preserve">jawab </w:t>
      </w:r>
      <w:r>
        <w:rPr>
          <w:rFonts w:cstheme="minorHAnsi"/>
          <w:sz w:val="24"/>
          <w:szCs w:val="24"/>
        </w:rPr>
        <w:t>jabatan notaris</w:t>
      </w:r>
      <w:r w:rsidR="00AB26AA">
        <w:rPr>
          <w:rFonts w:cstheme="minorHAnsi"/>
          <w:sz w:val="24"/>
          <w:szCs w:val="24"/>
        </w:rPr>
        <w:t>.</w:t>
      </w:r>
      <w:r w:rsidR="00A143BC">
        <w:rPr>
          <w:rFonts w:cstheme="minorHAnsi"/>
          <w:sz w:val="24"/>
          <w:szCs w:val="24"/>
        </w:rPr>
        <w:t xml:space="preserve"> </w:t>
      </w:r>
      <w:r w:rsidR="008C67C0">
        <w:rPr>
          <w:rFonts w:cstheme="minorHAnsi"/>
          <w:sz w:val="24"/>
          <w:szCs w:val="24"/>
        </w:rPr>
        <w:t>Pemeriksaan legalitas itu tentunya akan menghasilkan tanggu</w:t>
      </w:r>
      <w:r>
        <w:rPr>
          <w:rFonts w:cstheme="minorHAnsi"/>
          <w:sz w:val="24"/>
          <w:szCs w:val="24"/>
        </w:rPr>
        <w:t>ng jawab jabatan dengan</w:t>
      </w:r>
      <w:r w:rsidR="008C67C0">
        <w:rPr>
          <w:rFonts w:cstheme="minorHAnsi"/>
          <w:sz w:val="24"/>
          <w:szCs w:val="24"/>
        </w:rPr>
        <w:t xml:space="preserve"> sa</w:t>
      </w:r>
      <w:r w:rsidR="009E4078">
        <w:rPr>
          <w:rFonts w:cstheme="minorHAnsi"/>
          <w:sz w:val="24"/>
          <w:szCs w:val="24"/>
        </w:rPr>
        <w:t>n</w:t>
      </w:r>
      <w:r w:rsidR="008C67C0">
        <w:rPr>
          <w:rFonts w:cstheme="minorHAnsi"/>
          <w:sz w:val="24"/>
          <w:szCs w:val="24"/>
        </w:rPr>
        <w:t xml:space="preserve">ksi administratif sebagaimana diatur dalam aturan jabatan notaris. </w:t>
      </w:r>
    </w:p>
    <w:p w:rsidR="00A143BC" w:rsidRDefault="00A143BC" w:rsidP="00EF27EC">
      <w:pPr>
        <w:spacing w:line="276" w:lineRule="auto"/>
        <w:ind w:firstLine="567"/>
        <w:rPr>
          <w:rFonts w:cstheme="minorHAnsi"/>
          <w:sz w:val="24"/>
          <w:szCs w:val="24"/>
        </w:rPr>
      </w:pPr>
      <w:r>
        <w:rPr>
          <w:rFonts w:cstheme="minorHAnsi"/>
          <w:sz w:val="24"/>
          <w:szCs w:val="24"/>
        </w:rPr>
        <w:t>Hal demikian itu</w:t>
      </w:r>
      <w:r w:rsidR="008C67C0">
        <w:rPr>
          <w:rFonts w:cstheme="minorHAnsi"/>
          <w:sz w:val="24"/>
          <w:szCs w:val="24"/>
        </w:rPr>
        <w:t xml:space="preserve"> pula yang </w:t>
      </w:r>
      <w:r w:rsidR="00562254">
        <w:rPr>
          <w:rFonts w:cstheme="minorHAnsi"/>
          <w:sz w:val="24"/>
          <w:szCs w:val="24"/>
        </w:rPr>
        <w:t>menjadi</w:t>
      </w:r>
      <w:r w:rsidR="009E4078">
        <w:rPr>
          <w:rFonts w:cstheme="minorHAnsi"/>
          <w:sz w:val="24"/>
          <w:szCs w:val="24"/>
        </w:rPr>
        <w:t>kan</w:t>
      </w:r>
      <w:r w:rsidR="00562254">
        <w:rPr>
          <w:rFonts w:cstheme="minorHAnsi"/>
          <w:sz w:val="24"/>
          <w:szCs w:val="24"/>
        </w:rPr>
        <w:t xml:space="preserve"> alasan untuk penyidik, </w:t>
      </w:r>
      <w:r w:rsidR="004967A2">
        <w:rPr>
          <w:rFonts w:cstheme="minorHAnsi"/>
          <w:sz w:val="24"/>
          <w:szCs w:val="24"/>
        </w:rPr>
        <w:t xml:space="preserve">penuntut umum </w:t>
      </w:r>
      <w:r w:rsidR="00562254">
        <w:rPr>
          <w:rFonts w:cstheme="minorHAnsi"/>
          <w:sz w:val="24"/>
          <w:szCs w:val="24"/>
        </w:rPr>
        <w:t xml:space="preserve">dan hakim, </w:t>
      </w:r>
      <w:r w:rsidR="009E4078">
        <w:rPr>
          <w:rFonts w:cstheme="minorHAnsi"/>
          <w:sz w:val="24"/>
          <w:szCs w:val="24"/>
        </w:rPr>
        <w:t>mengapa</w:t>
      </w:r>
      <w:r w:rsidR="00562254">
        <w:rPr>
          <w:rFonts w:cstheme="minorHAnsi"/>
          <w:sz w:val="24"/>
          <w:szCs w:val="24"/>
        </w:rPr>
        <w:t xml:space="preserve"> harus meminta</w:t>
      </w:r>
      <w:r w:rsidR="004967A2">
        <w:rPr>
          <w:rFonts w:cstheme="minorHAnsi"/>
          <w:sz w:val="24"/>
          <w:szCs w:val="24"/>
        </w:rPr>
        <w:t>kan</w:t>
      </w:r>
      <w:r w:rsidR="00562254">
        <w:rPr>
          <w:rFonts w:cstheme="minorHAnsi"/>
          <w:sz w:val="24"/>
          <w:szCs w:val="24"/>
        </w:rPr>
        <w:t xml:space="preserve"> </w:t>
      </w:r>
      <w:r>
        <w:rPr>
          <w:rFonts w:cstheme="minorHAnsi"/>
          <w:sz w:val="24"/>
          <w:szCs w:val="24"/>
        </w:rPr>
        <w:t>persetujuan</w:t>
      </w:r>
      <w:r w:rsidR="00B25A30">
        <w:rPr>
          <w:rFonts w:cstheme="minorHAnsi"/>
          <w:sz w:val="24"/>
          <w:szCs w:val="24"/>
        </w:rPr>
        <w:t xml:space="preserve"> </w:t>
      </w:r>
      <w:r w:rsidR="00D96147">
        <w:rPr>
          <w:rFonts w:cstheme="minorHAnsi"/>
          <w:sz w:val="24"/>
          <w:szCs w:val="24"/>
        </w:rPr>
        <w:t>kepada Majelis Kehormatan Notaris</w:t>
      </w:r>
      <w:r w:rsidR="00B25A30">
        <w:rPr>
          <w:rFonts w:cstheme="minorHAnsi"/>
          <w:sz w:val="24"/>
          <w:szCs w:val="24"/>
        </w:rPr>
        <w:t xml:space="preserve"> jika hendak mengambil fotokopi minuta akta dan/atau pemang</w:t>
      </w:r>
      <w:r>
        <w:rPr>
          <w:rFonts w:cstheme="minorHAnsi"/>
          <w:sz w:val="24"/>
          <w:szCs w:val="24"/>
        </w:rPr>
        <w:t>g</w:t>
      </w:r>
      <w:r w:rsidR="00B25A30">
        <w:rPr>
          <w:rFonts w:cstheme="minorHAnsi"/>
          <w:sz w:val="24"/>
          <w:szCs w:val="24"/>
        </w:rPr>
        <w:t>ilan notaris</w:t>
      </w:r>
      <w:r w:rsidR="001F030C">
        <w:rPr>
          <w:rFonts w:cstheme="minorHAnsi"/>
          <w:sz w:val="24"/>
          <w:szCs w:val="24"/>
        </w:rPr>
        <w:t xml:space="preserve">. </w:t>
      </w:r>
      <w:r w:rsidR="008C67C0">
        <w:rPr>
          <w:rFonts w:cstheme="minorHAnsi"/>
          <w:sz w:val="24"/>
          <w:szCs w:val="24"/>
        </w:rPr>
        <w:t>Tujuan</w:t>
      </w:r>
      <w:r w:rsidR="005939F6">
        <w:rPr>
          <w:rFonts w:cstheme="minorHAnsi"/>
          <w:sz w:val="24"/>
          <w:szCs w:val="24"/>
        </w:rPr>
        <w:t xml:space="preserve">nya adalah untuk melindungi wibawa </w:t>
      </w:r>
      <w:r w:rsidR="00562254">
        <w:rPr>
          <w:rFonts w:cstheme="minorHAnsi"/>
          <w:sz w:val="24"/>
          <w:szCs w:val="24"/>
        </w:rPr>
        <w:t xml:space="preserve">jabatan </w:t>
      </w:r>
      <w:r w:rsidR="005939F6">
        <w:rPr>
          <w:rFonts w:cstheme="minorHAnsi"/>
          <w:sz w:val="24"/>
          <w:szCs w:val="24"/>
        </w:rPr>
        <w:t>notaris dari pemang</w:t>
      </w:r>
      <w:r w:rsidR="00476382">
        <w:rPr>
          <w:rFonts w:cstheme="minorHAnsi"/>
          <w:sz w:val="24"/>
          <w:szCs w:val="24"/>
        </w:rPr>
        <w:t>gilan dan/atau pengambilan fotok</w:t>
      </w:r>
      <w:r w:rsidR="005939F6">
        <w:rPr>
          <w:rFonts w:cstheme="minorHAnsi"/>
          <w:sz w:val="24"/>
          <w:szCs w:val="24"/>
        </w:rPr>
        <w:t xml:space="preserve">opi minuta akta </w:t>
      </w:r>
      <w:r w:rsidR="004967A2">
        <w:rPr>
          <w:rFonts w:cstheme="minorHAnsi"/>
          <w:sz w:val="24"/>
          <w:szCs w:val="24"/>
        </w:rPr>
        <w:t xml:space="preserve">notaris </w:t>
      </w:r>
      <w:r w:rsidR="009E4078">
        <w:rPr>
          <w:rFonts w:cstheme="minorHAnsi"/>
          <w:sz w:val="24"/>
          <w:szCs w:val="24"/>
        </w:rPr>
        <w:t>yang</w:t>
      </w:r>
      <w:r w:rsidR="005939F6">
        <w:rPr>
          <w:rFonts w:cstheme="minorHAnsi"/>
          <w:sz w:val="24"/>
          <w:szCs w:val="24"/>
        </w:rPr>
        <w:t xml:space="preserve"> tidak patut atau sewenang-wenang</w:t>
      </w:r>
      <w:r w:rsidR="009E4078">
        <w:rPr>
          <w:rFonts w:cstheme="minorHAnsi"/>
          <w:sz w:val="24"/>
          <w:szCs w:val="24"/>
        </w:rPr>
        <w:t xml:space="preserve"> </w:t>
      </w:r>
      <w:r w:rsidR="00B25A30">
        <w:rPr>
          <w:rFonts w:cstheme="minorHAnsi"/>
          <w:sz w:val="24"/>
          <w:szCs w:val="24"/>
        </w:rPr>
        <w:t xml:space="preserve">sebagai akibat luasnya </w:t>
      </w:r>
      <w:r>
        <w:rPr>
          <w:rFonts w:cstheme="minorHAnsi"/>
          <w:sz w:val="24"/>
          <w:szCs w:val="24"/>
        </w:rPr>
        <w:t xml:space="preserve">ruang </w:t>
      </w:r>
      <w:r w:rsidR="00B25A30">
        <w:rPr>
          <w:rFonts w:cstheme="minorHAnsi"/>
          <w:sz w:val="24"/>
          <w:szCs w:val="24"/>
        </w:rPr>
        <w:t>diskresi penegak hukum dalam ranah pidana</w:t>
      </w:r>
      <w:r w:rsidR="00917C6C">
        <w:rPr>
          <w:rFonts w:cstheme="minorHAnsi"/>
          <w:sz w:val="24"/>
          <w:szCs w:val="24"/>
        </w:rPr>
        <w:t xml:space="preserve">, sehingga </w:t>
      </w:r>
      <w:r w:rsidR="00EF27EC">
        <w:rPr>
          <w:rFonts w:cstheme="minorHAnsi"/>
          <w:sz w:val="24"/>
          <w:szCs w:val="24"/>
        </w:rPr>
        <w:t xml:space="preserve">dapat </w:t>
      </w:r>
      <w:r w:rsidR="00917C6C">
        <w:rPr>
          <w:rFonts w:cstheme="minorHAnsi"/>
          <w:sz w:val="24"/>
          <w:szCs w:val="24"/>
        </w:rPr>
        <w:t>terjadi</w:t>
      </w:r>
      <w:r w:rsidR="00B25A30">
        <w:rPr>
          <w:rFonts w:cstheme="minorHAnsi"/>
          <w:sz w:val="24"/>
          <w:szCs w:val="24"/>
        </w:rPr>
        <w:t xml:space="preserve"> </w:t>
      </w:r>
      <w:r w:rsidR="00917C6C" w:rsidRPr="00917C6C">
        <w:rPr>
          <w:rFonts w:cstheme="minorHAnsi"/>
          <w:i/>
          <w:iCs/>
          <w:sz w:val="24"/>
          <w:szCs w:val="24"/>
        </w:rPr>
        <w:t>over</w:t>
      </w:r>
      <w:r w:rsidR="009E4078" w:rsidRPr="00917C6C">
        <w:rPr>
          <w:rFonts w:cstheme="minorHAnsi"/>
          <w:i/>
          <w:iCs/>
          <w:sz w:val="24"/>
          <w:szCs w:val="24"/>
        </w:rPr>
        <w:t>kriminalisasi</w:t>
      </w:r>
      <w:r w:rsidR="00917C6C">
        <w:rPr>
          <w:rStyle w:val="FootnoteReference"/>
          <w:rFonts w:cstheme="minorHAnsi"/>
          <w:sz w:val="24"/>
          <w:szCs w:val="24"/>
        </w:rPr>
        <w:footnoteReference w:id="39"/>
      </w:r>
      <w:r w:rsidR="009E4078">
        <w:rPr>
          <w:rFonts w:cstheme="minorHAnsi"/>
          <w:sz w:val="24"/>
          <w:szCs w:val="24"/>
        </w:rPr>
        <w:t xml:space="preserve"> suatu </w:t>
      </w:r>
      <w:r w:rsidR="009E4078">
        <w:rPr>
          <w:rFonts w:cstheme="minorHAnsi"/>
          <w:sz w:val="24"/>
          <w:szCs w:val="24"/>
        </w:rPr>
        <w:lastRenderedPageBreak/>
        <w:t>tindak notaris</w:t>
      </w:r>
      <w:r w:rsidR="00EF27EC">
        <w:rPr>
          <w:rFonts w:cstheme="minorHAnsi"/>
          <w:sz w:val="24"/>
          <w:szCs w:val="24"/>
        </w:rPr>
        <w:t xml:space="preserve"> dalam pelaksanaan jabatan notaris</w:t>
      </w:r>
      <w:r w:rsidR="005939F6">
        <w:rPr>
          <w:rFonts w:cstheme="minorHAnsi"/>
          <w:sz w:val="24"/>
          <w:szCs w:val="24"/>
        </w:rPr>
        <w:t xml:space="preserve">. </w:t>
      </w:r>
      <w:r>
        <w:rPr>
          <w:rFonts w:cstheme="minorHAnsi"/>
          <w:sz w:val="24"/>
          <w:szCs w:val="24"/>
        </w:rPr>
        <w:t xml:space="preserve">Sebagai </w:t>
      </w:r>
      <w:r w:rsidR="00EF27EC">
        <w:rPr>
          <w:rFonts w:cstheme="minorHAnsi"/>
          <w:sz w:val="24"/>
          <w:szCs w:val="24"/>
        </w:rPr>
        <w:t>contoh</w:t>
      </w:r>
      <w:r>
        <w:rPr>
          <w:rFonts w:cstheme="minorHAnsi"/>
          <w:sz w:val="24"/>
          <w:szCs w:val="24"/>
        </w:rPr>
        <w:t xml:space="preserve">, apakah notaris dapat dihukum sebagai pelaku tindak pidana pemalsuan surat? Tentunya sangatlah tidak logis jika ada pemahaman yang menyatakan bahwa notaris itu dapat melakukan tindak pidana pemalsuan akta otentik. Pemahaman itu tentunya </w:t>
      </w:r>
      <w:r w:rsidR="00EF27EC">
        <w:rPr>
          <w:rFonts w:cstheme="minorHAnsi"/>
          <w:sz w:val="24"/>
          <w:szCs w:val="24"/>
        </w:rPr>
        <w:t>kontras</w:t>
      </w:r>
      <w:r>
        <w:rPr>
          <w:rFonts w:cstheme="minorHAnsi"/>
          <w:sz w:val="24"/>
          <w:szCs w:val="24"/>
        </w:rPr>
        <w:t xml:space="preserve"> jika dihadapkan dengan tugas notaris yang berwenang untuk m</w:t>
      </w:r>
      <w:r w:rsidR="0004432D">
        <w:rPr>
          <w:rFonts w:cstheme="minorHAnsi"/>
          <w:sz w:val="24"/>
          <w:szCs w:val="24"/>
        </w:rPr>
        <w:t xml:space="preserve">embuat akta otentik. Tidak </w:t>
      </w:r>
      <w:r w:rsidR="00EF27EC">
        <w:rPr>
          <w:rFonts w:cstheme="minorHAnsi"/>
          <w:sz w:val="24"/>
          <w:szCs w:val="24"/>
        </w:rPr>
        <w:t xml:space="preserve">logis </w:t>
      </w:r>
      <w:r>
        <w:rPr>
          <w:rFonts w:cstheme="minorHAnsi"/>
          <w:sz w:val="24"/>
          <w:szCs w:val="24"/>
        </w:rPr>
        <w:t>jika pejabat yang khusus diberikan kewenangan untuk membuat akta otentik dikatakan sebagai pemalsu surat dalam bentuk akta otentik.</w:t>
      </w:r>
      <w:r w:rsidR="00917C6C">
        <w:rPr>
          <w:rFonts w:cstheme="minorHAnsi"/>
          <w:sz w:val="24"/>
          <w:szCs w:val="24"/>
        </w:rPr>
        <w:t xml:space="preserve"> Sementara dilain pihak,</w:t>
      </w:r>
      <w:r w:rsidR="00EF27EC">
        <w:rPr>
          <w:rFonts w:cstheme="minorHAnsi"/>
          <w:sz w:val="24"/>
          <w:szCs w:val="24"/>
        </w:rPr>
        <w:t xml:space="preserve"> memang menjadi tugas</w:t>
      </w:r>
      <w:r>
        <w:rPr>
          <w:rFonts w:cstheme="minorHAnsi"/>
          <w:sz w:val="24"/>
          <w:szCs w:val="24"/>
        </w:rPr>
        <w:t xml:space="preserve"> </w:t>
      </w:r>
      <w:r w:rsidR="00917C6C">
        <w:rPr>
          <w:rFonts w:cstheme="minorHAnsi"/>
          <w:sz w:val="24"/>
          <w:szCs w:val="24"/>
        </w:rPr>
        <w:t xml:space="preserve">notaris </w:t>
      </w:r>
      <w:r>
        <w:rPr>
          <w:rFonts w:cstheme="minorHAnsi"/>
          <w:sz w:val="24"/>
          <w:szCs w:val="24"/>
        </w:rPr>
        <w:t>untuk membuat akta otentik selama tidak diserahkan kewenangan itu kepada pejabat lainnya oleh peraturan perundang-undangan. Seharusnya pemalsuan akta otentik itu tidak dialamatkan kepada notaris, namun ditujukan kepada subjek hukum lain yang tidak mempunyai legalitas untuk memb</w:t>
      </w:r>
      <w:r w:rsidR="00EF27EC">
        <w:rPr>
          <w:rFonts w:cstheme="minorHAnsi"/>
          <w:sz w:val="24"/>
          <w:szCs w:val="24"/>
        </w:rPr>
        <w:t>uat akta</w:t>
      </w:r>
      <w:r>
        <w:rPr>
          <w:rFonts w:cstheme="minorHAnsi"/>
          <w:sz w:val="24"/>
          <w:szCs w:val="24"/>
        </w:rPr>
        <w:t xml:space="preserve"> otentik. </w:t>
      </w:r>
      <w:r w:rsidR="0004432D">
        <w:rPr>
          <w:rFonts w:cstheme="minorHAnsi"/>
          <w:sz w:val="24"/>
          <w:szCs w:val="24"/>
        </w:rPr>
        <w:t xml:space="preserve">Inilah yang penulis sebut sebagai </w:t>
      </w:r>
      <w:r w:rsidR="00917C6C" w:rsidRPr="00917C6C">
        <w:rPr>
          <w:rFonts w:cstheme="minorHAnsi"/>
          <w:i/>
          <w:iCs/>
          <w:sz w:val="24"/>
          <w:szCs w:val="24"/>
        </w:rPr>
        <w:t>over</w:t>
      </w:r>
      <w:r w:rsidR="0004432D" w:rsidRPr="00917C6C">
        <w:rPr>
          <w:rFonts w:cstheme="minorHAnsi"/>
          <w:i/>
          <w:iCs/>
          <w:sz w:val="24"/>
          <w:szCs w:val="24"/>
        </w:rPr>
        <w:t>kriminalisasi</w:t>
      </w:r>
      <w:r w:rsidR="0004432D">
        <w:rPr>
          <w:rFonts w:cstheme="minorHAnsi"/>
          <w:sz w:val="24"/>
          <w:szCs w:val="24"/>
        </w:rPr>
        <w:t xml:space="preserve"> terhadap notaris. Seyogyanya</w:t>
      </w:r>
      <w:r w:rsidR="00EF27EC">
        <w:rPr>
          <w:rFonts w:cstheme="minorHAnsi"/>
          <w:sz w:val="24"/>
          <w:szCs w:val="24"/>
        </w:rPr>
        <w:t xml:space="preserve">, </w:t>
      </w:r>
      <w:r w:rsidR="000C0EEF">
        <w:rPr>
          <w:rFonts w:cstheme="minorHAnsi"/>
          <w:sz w:val="24"/>
          <w:szCs w:val="24"/>
        </w:rPr>
        <w:t xml:space="preserve">jika akta notaris bermasalah secara hukum pidana, maka penegakan hukum </w:t>
      </w:r>
      <w:r w:rsidR="00EF27EC">
        <w:rPr>
          <w:rFonts w:cstheme="minorHAnsi"/>
          <w:sz w:val="24"/>
          <w:szCs w:val="24"/>
        </w:rPr>
        <w:t xml:space="preserve">kepada notaris </w:t>
      </w:r>
      <w:r w:rsidR="000C0EEF">
        <w:rPr>
          <w:rFonts w:cstheme="minorHAnsi"/>
          <w:sz w:val="24"/>
          <w:szCs w:val="24"/>
        </w:rPr>
        <w:t xml:space="preserve">itu lebih </w:t>
      </w:r>
      <w:r w:rsidR="00EF27EC">
        <w:rPr>
          <w:rFonts w:cstheme="minorHAnsi"/>
          <w:sz w:val="24"/>
          <w:szCs w:val="24"/>
        </w:rPr>
        <w:t xml:space="preserve">ditekankan </w:t>
      </w:r>
      <w:r w:rsidR="0004432D">
        <w:rPr>
          <w:rFonts w:cstheme="minorHAnsi"/>
          <w:sz w:val="24"/>
          <w:szCs w:val="24"/>
        </w:rPr>
        <w:t xml:space="preserve">pada konsep </w:t>
      </w:r>
      <w:r w:rsidR="00917C6C" w:rsidRPr="00EF27EC">
        <w:rPr>
          <w:rFonts w:cstheme="minorHAnsi"/>
          <w:i/>
          <w:iCs/>
          <w:sz w:val="24"/>
          <w:szCs w:val="24"/>
        </w:rPr>
        <w:t>maladministrasi</w:t>
      </w:r>
      <w:r w:rsidR="00917C6C">
        <w:rPr>
          <w:rFonts w:cstheme="minorHAnsi"/>
          <w:sz w:val="24"/>
          <w:szCs w:val="24"/>
        </w:rPr>
        <w:t xml:space="preserve"> dalam pelaksanaan tugas-tugas kenotariatan</w:t>
      </w:r>
      <w:r w:rsidR="0004432D">
        <w:rPr>
          <w:rFonts w:cstheme="minorHAnsi"/>
          <w:sz w:val="24"/>
          <w:szCs w:val="24"/>
        </w:rPr>
        <w:t>.</w:t>
      </w:r>
    </w:p>
    <w:p w:rsidR="00D476DD" w:rsidRDefault="00496EA9" w:rsidP="00CE0760">
      <w:pPr>
        <w:spacing w:line="276" w:lineRule="auto"/>
        <w:ind w:firstLine="567"/>
        <w:rPr>
          <w:rFonts w:cstheme="minorHAnsi"/>
          <w:sz w:val="24"/>
          <w:szCs w:val="24"/>
        </w:rPr>
      </w:pPr>
      <w:r>
        <w:rPr>
          <w:rFonts w:cstheme="minorHAnsi"/>
          <w:sz w:val="24"/>
          <w:szCs w:val="24"/>
        </w:rPr>
        <w:t>Kemudian, m</w:t>
      </w:r>
      <w:r w:rsidR="008C67C0">
        <w:rPr>
          <w:rFonts w:cstheme="minorHAnsi"/>
          <w:sz w:val="24"/>
          <w:szCs w:val="24"/>
        </w:rPr>
        <w:t xml:space="preserve">engapa Majelis Kehormatan Notaris </w:t>
      </w:r>
      <w:r w:rsidR="009E4078">
        <w:rPr>
          <w:rFonts w:cstheme="minorHAnsi"/>
          <w:sz w:val="24"/>
          <w:szCs w:val="24"/>
        </w:rPr>
        <w:t xml:space="preserve">itu </w:t>
      </w:r>
      <w:r w:rsidR="008C67C0">
        <w:rPr>
          <w:rFonts w:cstheme="minorHAnsi"/>
          <w:sz w:val="24"/>
          <w:szCs w:val="24"/>
        </w:rPr>
        <w:t xml:space="preserve">harus melindungi wibawa jabatan notaris? Alasannya, </w:t>
      </w:r>
      <w:r w:rsidR="007B64CD">
        <w:rPr>
          <w:rFonts w:cstheme="minorHAnsi"/>
          <w:sz w:val="24"/>
          <w:szCs w:val="24"/>
        </w:rPr>
        <w:t>b</w:t>
      </w:r>
      <w:r w:rsidR="00476382">
        <w:rPr>
          <w:rFonts w:cstheme="minorHAnsi"/>
          <w:sz w:val="24"/>
          <w:szCs w:val="24"/>
        </w:rPr>
        <w:t>ukankah</w:t>
      </w:r>
      <w:r w:rsidR="007B64CD">
        <w:rPr>
          <w:rFonts w:cstheme="minorHAnsi"/>
          <w:sz w:val="24"/>
          <w:szCs w:val="24"/>
        </w:rPr>
        <w:t xml:space="preserve"> dengan dijatuh</w:t>
      </w:r>
      <w:r w:rsidR="008C67C0">
        <w:rPr>
          <w:rFonts w:cstheme="minorHAnsi"/>
          <w:sz w:val="24"/>
          <w:szCs w:val="24"/>
        </w:rPr>
        <w:t xml:space="preserve">inya </w:t>
      </w:r>
      <w:r w:rsidR="007B64CD">
        <w:rPr>
          <w:rFonts w:cstheme="minorHAnsi"/>
          <w:sz w:val="24"/>
          <w:szCs w:val="24"/>
        </w:rPr>
        <w:t xml:space="preserve">status sebagai tersangka </w:t>
      </w:r>
      <w:r w:rsidR="00476382">
        <w:rPr>
          <w:rFonts w:cstheme="minorHAnsi"/>
          <w:sz w:val="24"/>
          <w:szCs w:val="24"/>
        </w:rPr>
        <w:t>kepada pejabat notaris</w:t>
      </w:r>
      <w:r w:rsidR="008C67C0">
        <w:rPr>
          <w:rFonts w:cstheme="minorHAnsi"/>
          <w:sz w:val="24"/>
          <w:szCs w:val="24"/>
        </w:rPr>
        <w:t xml:space="preserve"> </w:t>
      </w:r>
      <w:r w:rsidR="007B64CD">
        <w:rPr>
          <w:rFonts w:cstheme="minorHAnsi"/>
          <w:sz w:val="24"/>
          <w:szCs w:val="24"/>
        </w:rPr>
        <w:t>lang</w:t>
      </w:r>
      <w:r w:rsidR="00476382">
        <w:rPr>
          <w:rFonts w:cstheme="minorHAnsi"/>
          <w:sz w:val="24"/>
          <w:szCs w:val="24"/>
        </w:rPr>
        <w:t>sung menjatuhkan wibawa</w:t>
      </w:r>
      <w:r w:rsidR="007B64CD">
        <w:rPr>
          <w:rFonts w:cstheme="minorHAnsi"/>
          <w:sz w:val="24"/>
          <w:szCs w:val="24"/>
        </w:rPr>
        <w:t xml:space="preserve"> </w:t>
      </w:r>
      <w:r w:rsidR="008C67C0">
        <w:rPr>
          <w:rFonts w:cstheme="minorHAnsi"/>
          <w:sz w:val="24"/>
          <w:szCs w:val="24"/>
        </w:rPr>
        <w:t xml:space="preserve">jabatan </w:t>
      </w:r>
      <w:r w:rsidR="00476382">
        <w:rPr>
          <w:rFonts w:cstheme="minorHAnsi"/>
          <w:sz w:val="24"/>
          <w:szCs w:val="24"/>
        </w:rPr>
        <w:t>notaris</w:t>
      </w:r>
      <w:r w:rsidR="00917C6C">
        <w:rPr>
          <w:rFonts w:cstheme="minorHAnsi"/>
          <w:sz w:val="24"/>
          <w:szCs w:val="24"/>
        </w:rPr>
        <w:t xml:space="preserve"> sebagai </w:t>
      </w:r>
      <w:r w:rsidR="00917C6C" w:rsidRPr="00917C6C">
        <w:rPr>
          <w:rFonts w:cstheme="minorHAnsi"/>
          <w:i/>
          <w:iCs/>
          <w:sz w:val="24"/>
          <w:szCs w:val="24"/>
        </w:rPr>
        <w:t>officium nobile</w:t>
      </w:r>
      <w:r w:rsidR="00917C6C">
        <w:rPr>
          <w:rStyle w:val="FootnoteReference"/>
          <w:rFonts w:cstheme="minorHAnsi"/>
          <w:sz w:val="24"/>
          <w:szCs w:val="24"/>
        </w:rPr>
        <w:footnoteReference w:id="40"/>
      </w:r>
      <w:r w:rsidR="00476382">
        <w:rPr>
          <w:rFonts w:cstheme="minorHAnsi"/>
          <w:sz w:val="24"/>
          <w:szCs w:val="24"/>
        </w:rPr>
        <w:t xml:space="preserve"> </w:t>
      </w:r>
      <w:r w:rsidR="008C67C0">
        <w:rPr>
          <w:rFonts w:cstheme="minorHAnsi"/>
          <w:sz w:val="24"/>
          <w:szCs w:val="24"/>
        </w:rPr>
        <w:t>di</w:t>
      </w:r>
      <w:r w:rsidR="00CE07BC">
        <w:rPr>
          <w:rFonts w:cstheme="minorHAnsi"/>
          <w:sz w:val="24"/>
          <w:szCs w:val="24"/>
        </w:rPr>
        <w:t xml:space="preserve"> </w:t>
      </w:r>
      <w:r w:rsidR="008C67C0">
        <w:rPr>
          <w:rFonts w:cstheme="minorHAnsi"/>
          <w:sz w:val="24"/>
          <w:szCs w:val="24"/>
        </w:rPr>
        <w:t>mata masyarakat</w:t>
      </w:r>
      <w:r w:rsidR="00917C6C">
        <w:rPr>
          <w:rFonts w:cstheme="minorHAnsi"/>
          <w:sz w:val="24"/>
          <w:szCs w:val="24"/>
        </w:rPr>
        <w:t xml:space="preserve">. </w:t>
      </w:r>
      <w:r w:rsidR="00476382">
        <w:rPr>
          <w:rFonts w:cstheme="minorHAnsi"/>
          <w:sz w:val="24"/>
          <w:szCs w:val="24"/>
        </w:rPr>
        <w:t>P</w:t>
      </w:r>
      <w:r w:rsidR="00FE7645">
        <w:rPr>
          <w:rFonts w:cstheme="minorHAnsi"/>
          <w:sz w:val="24"/>
          <w:szCs w:val="24"/>
        </w:rPr>
        <w:t>a</w:t>
      </w:r>
      <w:r w:rsidR="00476382">
        <w:rPr>
          <w:rFonts w:cstheme="minorHAnsi"/>
          <w:sz w:val="24"/>
          <w:szCs w:val="24"/>
        </w:rPr>
        <w:t xml:space="preserve">dahal belum tentu </w:t>
      </w:r>
      <w:r w:rsidR="00CE07BC">
        <w:rPr>
          <w:rFonts w:cstheme="minorHAnsi"/>
          <w:sz w:val="24"/>
          <w:szCs w:val="24"/>
        </w:rPr>
        <w:t>kecacatan</w:t>
      </w:r>
      <w:r w:rsidR="00F85ACA">
        <w:rPr>
          <w:rFonts w:cstheme="minorHAnsi"/>
          <w:sz w:val="24"/>
          <w:szCs w:val="24"/>
        </w:rPr>
        <w:t xml:space="preserve"> akta notaris itu merupakan suatu</w:t>
      </w:r>
      <w:r w:rsidR="00476382">
        <w:rPr>
          <w:rFonts w:cstheme="minorHAnsi"/>
          <w:sz w:val="24"/>
          <w:szCs w:val="24"/>
        </w:rPr>
        <w:t xml:space="preserve"> </w:t>
      </w:r>
      <w:r w:rsidR="00FE7645">
        <w:rPr>
          <w:rFonts w:cstheme="minorHAnsi"/>
          <w:sz w:val="24"/>
          <w:szCs w:val="24"/>
        </w:rPr>
        <w:t xml:space="preserve">tindak pidana, </w:t>
      </w:r>
      <w:r w:rsidR="00F85ACA">
        <w:rPr>
          <w:rFonts w:cstheme="minorHAnsi"/>
          <w:sz w:val="24"/>
          <w:szCs w:val="24"/>
        </w:rPr>
        <w:t xml:space="preserve">bisa saja kecacatan </w:t>
      </w:r>
      <w:r w:rsidR="007A501A">
        <w:rPr>
          <w:rFonts w:cstheme="minorHAnsi"/>
          <w:sz w:val="24"/>
          <w:szCs w:val="24"/>
        </w:rPr>
        <w:t xml:space="preserve">akta </w:t>
      </w:r>
      <w:r w:rsidR="00F85ACA">
        <w:rPr>
          <w:rFonts w:cstheme="minorHAnsi"/>
          <w:sz w:val="24"/>
          <w:szCs w:val="24"/>
        </w:rPr>
        <w:t>itu muncul dikarenakan kesesatan (</w:t>
      </w:r>
      <w:r w:rsidR="00F85ACA" w:rsidRPr="000F6C54">
        <w:rPr>
          <w:rFonts w:cstheme="minorHAnsi"/>
          <w:i/>
          <w:iCs/>
          <w:sz w:val="24"/>
          <w:szCs w:val="24"/>
        </w:rPr>
        <w:t>dw</w:t>
      </w:r>
      <w:r w:rsidR="00F85ACA">
        <w:rPr>
          <w:rFonts w:cstheme="minorHAnsi"/>
          <w:i/>
          <w:iCs/>
          <w:sz w:val="24"/>
          <w:szCs w:val="24"/>
        </w:rPr>
        <w:t>a</w:t>
      </w:r>
      <w:r w:rsidR="00F85ACA" w:rsidRPr="000F6C54">
        <w:rPr>
          <w:rFonts w:cstheme="minorHAnsi"/>
          <w:i/>
          <w:iCs/>
          <w:sz w:val="24"/>
          <w:szCs w:val="24"/>
        </w:rPr>
        <w:t>ling</w:t>
      </w:r>
      <w:r w:rsidR="00F85ACA">
        <w:rPr>
          <w:rFonts w:cstheme="minorHAnsi"/>
          <w:sz w:val="24"/>
          <w:szCs w:val="24"/>
        </w:rPr>
        <w:t xml:space="preserve">) notaris karena kurang hati-hati, cermat dan seksama dalam merumuskan akta otentik. </w:t>
      </w:r>
      <w:r w:rsidR="009E4078">
        <w:rPr>
          <w:rFonts w:cstheme="minorHAnsi"/>
          <w:sz w:val="24"/>
          <w:szCs w:val="24"/>
        </w:rPr>
        <w:t>Namun apakah kesesatan notaris itu harus ditind</w:t>
      </w:r>
      <w:r w:rsidR="00917C6C">
        <w:rPr>
          <w:rFonts w:cstheme="minorHAnsi"/>
          <w:sz w:val="24"/>
          <w:szCs w:val="24"/>
        </w:rPr>
        <w:t>ak dengan</w:t>
      </w:r>
      <w:r w:rsidR="009E4078">
        <w:rPr>
          <w:rFonts w:cstheme="minorHAnsi"/>
          <w:sz w:val="24"/>
          <w:szCs w:val="24"/>
        </w:rPr>
        <w:t xml:space="preserve"> pidana pemalsuan surat? </w:t>
      </w:r>
      <w:r w:rsidR="008B56C7">
        <w:rPr>
          <w:rFonts w:cstheme="minorHAnsi"/>
          <w:sz w:val="24"/>
          <w:szCs w:val="24"/>
        </w:rPr>
        <w:t>Terhadap hal ini, A. Kohar menyebutkan bahwa notaris tidak memalsu surat, melainkan notaris cuma meresmikan apa yang dikatakan pihak-pihak.</w:t>
      </w:r>
      <w:r w:rsidR="008B56C7">
        <w:rPr>
          <w:rStyle w:val="FootnoteReference"/>
          <w:rFonts w:cstheme="minorHAnsi"/>
          <w:sz w:val="24"/>
          <w:szCs w:val="24"/>
        </w:rPr>
        <w:footnoteReference w:id="41"/>
      </w:r>
      <w:r w:rsidR="007A501A">
        <w:rPr>
          <w:rFonts w:cstheme="minorHAnsi"/>
          <w:sz w:val="24"/>
          <w:szCs w:val="24"/>
        </w:rPr>
        <w:t xml:space="preserve"> </w:t>
      </w:r>
      <w:r w:rsidR="009E4078">
        <w:rPr>
          <w:rFonts w:cstheme="minorHAnsi"/>
          <w:sz w:val="24"/>
          <w:szCs w:val="24"/>
        </w:rPr>
        <w:t xml:space="preserve">Lantas, langkah apa yang dapat ditempuh apabila akta notaris itu terdapat cacat yuridis? Mengenai hal ini, </w:t>
      </w:r>
      <w:r w:rsidR="00F85ACA">
        <w:rPr>
          <w:rFonts w:cstheme="minorHAnsi"/>
          <w:sz w:val="24"/>
          <w:szCs w:val="24"/>
        </w:rPr>
        <w:t xml:space="preserve">aturan jabatan notaris telah menentukan akibat hukum </w:t>
      </w:r>
      <w:r w:rsidR="009E4078">
        <w:rPr>
          <w:rFonts w:cstheme="minorHAnsi"/>
          <w:sz w:val="24"/>
          <w:szCs w:val="24"/>
        </w:rPr>
        <w:t xml:space="preserve">(sanksi) terhadap akta notaris yang cacat yuridis, yakni </w:t>
      </w:r>
      <w:r w:rsidR="007A501A">
        <w:rPr>
          <w:rFonts w:cstheme="minorHAnsi"/>
          <w:sz w:val="24"/>
          <w:szCs w:val="24"/>
        </w:rPr>
        <w:t xml:space="preserve">melalui </w:t>
      </w:r>
      <w:r w:rsidR="00F85ACA" w:rsidRPr="00F85ACA">
        <w:rPr>
          <w:rFonts w:cstheme="minorHAnsi"/>
          <w:i/>
          <w:iCs/>
          <w:sz w:val="24"/>
          <w:szCs w:val="24"/>
        </w:rPr>
        <w:t>sanksi administratif</w:t>
      </w:r>
      <w:r w:rsidR="00F85ACA">
        <w:rPr>
          <w:rFonts w:cstheme="minorHAnsi"/>
          <w:sz w:val="24"/>
          <w:szCs w:val="24"/>
        </w:rPr>
        <w:t xml:space="preserve"> dan </w:t>
      </w:r>
      <w:r w:rsidR="00F85ACA" w:rsidRPr="00F85ACA">
        <w:rPr>
          <w:rFonts w:cstheme="minorHAnsi"/>
          <w:i/>
          <w:iCs/>
          <w:sz w:val="24"/>
          <w:szCs w:val="24"/>
        </w:rPr>
        <w:t>sanksi perdata</w:t>
      </w:r>
      <w:r w:rsidR="00917C6C">
        <w:rPr>
          <w:rFonts w:cstheme="minorHAnsi"/>
          <w:sz w:val="24"/>
          <w:szCs w:val="24"/>
        </w:rPr>
        <w:t xml:space="preserve">. </w:t>
      </w:r>
      <w:r>
        <w:rPr>
          <w:rFonts w:cstheme="minorHAnsi"/>
          <w:sz w:val="24"/>
          <w:szCs w:val="24"/>
        </w:rPr>
        <w:t>Sanksi administrat</w:t>
      </w:r>
      <w:r w:rsidR="00177F27">
        <w:rPr>
          <w:rFonts w:cstheme="minorHAnsi"/>
          <w:sz w:val="24"/>
          <w:szCs w:val="24"/>
        </w:rPr>
        <w:t>i</w:t>
      </w:r>
      <w:r>
        <w:rPr>
          <w:rFonts w:cstheme="minorHAnsi"/>
          <w:sz w:val="24"/>
          <w:szCs w:val="24"/>
        </w:rPr>
        <w:t>f</w:t>
      </w:r>
      <w:r w:rsidR="00177F27">
        <w:rPr>
          <w:rFonts w:cstheme="minorHAnsi"/>
          <w:sz w:val="24"/>
          <w:szCs w:val="24"/>
        </w:rPr>
        <w:t xml:space="preserve"> </w:t>
      </w:r>
      <w:r w:rsidR="00917C6C">
        <w:rPr>
          <w:rFonts w:cstheme="minorHAnsi"/>
          <w:sz w:val="24"/>
          <w:szCs w:val="24"/>
        </w:rPr>
        <w:t>itu merupakan wewenang</w:t>
      </w:r>
      <w:r w:rsidR="00C55254">
        <w:rPr>
          <w:rFonts w:cstheme="minorHAnsi"/>
          <w:sz w:val="24"/>
          <w:szCs w:val="24"/>
        </w:rPr>
        <w:t xml:space="preserve"> </w:t>
      </w:r>
      <w:r w:rsidR="00177F27">
        <w:rPr>
          <w:rFonts w:cstheme="minorHAnsi"/>
          <w:sz w:val="24"/>
          <w:szCs w:val="24"/>
        </w:rPr>
        <w:t>Majelis Pengawas Notaris</w:t>
      </w:r>
      <w:r w:rsidR="00C55254">
        <w:rPr>
          <w:rFonts w:cstheme="minorHAnsi"/>
          <w:sz w:val="24"/>
          <w:szCs w:val="24"/>
        </w:rPr>
        <w:t xml:space="preserve"> untuk menerapkan</w:t>
      </w:r>
      <w:r w:rsidR="009E4078">
        <w:rPr>
          <w:rFonts w:cstheme="minorHAnsi"/>
          <w:sz w:val="24"/>
          <w:szCs w:val="24"/>
        </w:rPr>
        <w:t>nya</w:t>
      </w:r>
      <w:r w:rsidR="00177F27">
        <w:rPr>
          <w:rFonts w:cstheme="minorHAnsi"/>
          <w:sz w:val="24"/>
          <w:szCs w:val="24"/>
        </w:rPr>
        <w:t>.</w:t>
      </w:r>
      <w:r>
        <w:rPr>
          <w:rFonts w:cstheme="minorHAnsi"/>
          <w:sz w:val="24"/>
          <w:szCs w:val="24"/>
        </w:rPr>
        <w:t xml:space="preserve"> </w:t>
      </w:r>
      <w:r w:rsidR="00C55254">
        <w:rPr>
          <w:rFonts w:cstheme="minorHAnsi"/>
          <w:sz w:val="24"/>
          <w:szCs w:val="24"/>
        </w:rPr>
        <w:t>D</w:t>
      </w:r>
      <w:r w:rsidR="009E4078">
        <w:rPr>
          <w:rFonts w:cstheme="minorHAnsi"/>
          <w:sz w:val="24"/>
          <w:szCs w:val="24"/>
        </w:rPr>
        <w:t>asar penetapannya</w:t>
      </w:r>
      <w:r w:rsidR="00C55254">
        <w:rPr>
          <w:rFonts w:cstheme="minorHAnsi"/>
          <w:sz w:val="24"/>
          <w:szCs w:val="24"/>
        </w:rPr>
        <w:t xml:space="preserve"> </w:t>
      </w:r>
      <w:r w:rsidR="00177F27">
        <w:rPr>
          <w:rFonts w:cstheme="minorHAnsi"/>
          <w:sz w:val="24"/>
          <w:szCs w:val="24"/>
        </w:rPr>
        <w:t xml:space="preserve">dilandasi pada </w:t>
      </w:r>
      <w:r w:rsidR="00C55254">
        <w:rPr>
          <w:rFonts w:cstheme="minorHAnsi"/>
          <w:sz w:val="24"/>
          <w:szCs w:val="24"/>
        </w:rPr>
        <w:t>2 (</w:t>
      </w:r>
      <w:r w:rsidR="00177F27">
        <w:rPr>
          <w:rFonts w:cstheme="minorHAnsi"/>
          <w:sz w:val="24"/>
          <w:szCs w:val="24"/>
        </w:rPr>
        <w:t>dua</w:t>
      </w:r>
      <w:r w:rsidR="00C55254">
        <w:rPr>
          <w:rFonts w:cstheme="minorHAnsi"/>
          <w:sz w:val="24"/>
          <w:szCs w:val="24"/>
        </w:rPr>
        <w:t>)</w:t>
      </w:r>
      <w:r w:rsidR="00177F27">
        <w:rPr>
          <w:rFonts w:cstheme="minorHAnsi"/>
          <w:sz w:val="24"/>
          <w:szCs w:val="24"/>
        </w:rPr>
        <w:t xml:space="preserve"> </w:t>
      </w:r>
      <w:r w:rsidR="00C55254">
        <w:rPr>
          <w:rFonts w:cstheme="minorHAnsi"/>
          <w:sz w:val="24"/>
          <w:szCs w:val="24"/>
        </w:rPr>
        <w:t>jalan,</w:t>
      </w:r>
      <w:r w:rsidR="00177F27">
        <w:rPr>
          <w:rFonts w:cstheme="minorHAnsi"/>
          <w:sz w:val="24"/>
          <w:szCs w:val="24"/>
        </w:rPr>
        <w:t xml:space="preserve"> yakni : </w:t>
      </w:r>
      <w:r w:rsidR="00A72506">
        <w:rPr>
          <w:rFonts w:cstheme="minorHAnsi"/>
          <w:i/>
          <w:iCs/>
          <w:sz w:val="24"/>
          <w:szCs w:val="24"/>
        </w:rPr>
        <w:t>Pertama,</w:t>
      </w:r>
      <w:r w:rsidR="00177F27">
        <w:rPr>
          <w:rFonts w:cstheme="minorHAnsi"/>
          <w:sz w:val="24"/>
          <w:szCs w:val="24"/>
        </w:rPr>
        <w:t xml:space="preserve"> adanya KTUN dari Majelis Kehormatan Notaris</w:t>
      </w:r>
      <w:r w:rsidR="009E4078">
        <w:rPr>
          <w:rFonts w:cstheme="minorHAnsi"/>
          <w:sz w:val="24"/>
          <w:szCs w:val="24"/>
        </w:rPr>
        <w:t>,</w:t>
      </w:r>
      <w:r w:rsidR="00177F27">
        <w:rPr>
          <w:rFonts w:cstheme="minorHAnsi"/>
          <w:sz w:val="24"/>
          <w:szCs w:val="24"/>
        </w:rPr>
        <w:t xml:space="preserve"> yang</w:t>
      </w:r>
      <w:r w:rsidR="00C55254">
        <w:rPr>
          <w:rFonts w:cstheme="minorHAnsi"/>
          <w:sz w:val="24"/>
          <w:szCs w:val="24"/>
        </w:rPr>
        <w:t xml:space="preserve"> pada intinya</w:t>
      </w:r>
      <w:r w:rsidR="00177F27">
        <w:rPr>
          <w:rFonts w:cstheme="minorHAnsi"/>
          <w:sz w:val="24"/>
          <w:szCs w:val="24"/>
        </w:rPr>
        <w:t xml:space="preserve"> men</w:t>
      </w:r>
      <w:r w:rsidR="00C55254">
        <w:rPr>
          <w:rFonts w:cstheme="minorHAnsi"/>
          <w:sz w:val="24"/>
          <w:szCs w:val="24"/>
        </w:rPr>
        <w:t xml:space="preserve">egaskan bahwa menolak permohonan penyidik, penuntut umum atau hakim </w:t>
      </w:r>
      <w:r w:rsidR="00C55254">
        <w:rPr>
          <w:rFonts w:cstheme="minorHAnsi"/>
          <w:sz w:val="24"/>
          <w:szCs w:val="24"/>
        </w:rPr>
        <w:lastRenderedPageBreak/>
        <w:t xml:space="preserve">dikarenakan notaris itu telah </w:t>
      </w:r>
      <w:r w:rsidR="00C55254" w:rsidRPr="00C55254">
        <w:rPr>
          <w:rFonts w:cstheme="minorHAnsi"/>
          <w:sz w:val="24"/>
          <w:szCs w:val="24"/>
        </w:rPr>
        <w:t xml:space="preserve">melakukan pelanggaran yang diwajibkan atau memenuhi ketentuan yang dilarang </w:t>
      </w:r>
      <w:r w:rsidR="009E4078">
        <w:rPr>
          <w:rFonts w:cstheme="minorHAnsi"/>
          <w:sz w:val="24"/>
          <w:szCs w:val="24"/>
        </w:rPr>
        <w:t>dalam norma hukum administrasi</w:t>
      </w:r>
      <w:r w:rsidR="007A501A">
        <w:rPr>
          <w:rFonts w:cstheme="minorHAnsi"/>
          <w:sz w:val="24"/>
          <w:szCs w:val="24"/>
        </w:rPr>
        <w:t xml:space="preserve"> sehingga menuntut </w:t>
      </w:r>
      <w:r w:rsidR="00917C6C">
        <w:rPr>
          <w:rFonts w:cstheme="minorHAnsi"/>
          <w:sz w:val="24"/>
          <w:szCs w:val="24"/>
        </w:rPr>
        <w:t>untuk dip</w:t>
      </w:r>
      <w:r w:rsidR="007A501A">
        <w:rPr>
          <w:rFonts w:cstheme="minorHAnsi"/>
          <w:sz w:val="24"/>
          <w:szCs w:val="24"/>
        </w:rPr>
        <w:t>enuhi</w:t>
      </w:r>
      <w:r w:rsidR="00917C6C">
        <w:rPr>
          <w:rFonts w:cstheme="minorHAnsi"/>
          <w:sz w:val="24"/>
          <w:szCs w:val="24"/>
        </w:rPr>
        <w:t>nya</w:t>
      </w:r>
      <w:r w:rsidR="007A501A">
        <w:rPr>
          <w:rFonts w:cstheme="minorHAnsi"/>
          <w:sz w:val="24"/>
          <w:szCs w:val="24"/>
        </w:rPr>
        <w:t xml:space="preserve"> tanggung jawab jabatan</w:t>
      </w:r>
      <w:r w:rsidR="00A72506">
        <w:rPr>
          <w:rFonts w:cstheme="minorHAnsi"/>
          <w:sz w:val="24"/>
          <w:szCs w:val="24"/>
        </w:rPr>
        <w:t xml:space="preserve">. </w:t>
      </w:r>
      <w:r w:rsidR="007A501A">
        <w:rPr>
          <w:rFonts w:cstheme="minorHAnsi"/>
          <w:sz w:val="24"/>
          <w:szCs w:val="24"/>
        </w:rPr>
        <w:t>Dalam hal ini, p</w:t>
      </w:r>
      <w:r w:rsidR="00A72506">
        <w:rPr>
          <w:rFonts w:cstheme="minorHAnsi"/>
          <w:sz w:val="24"/>
          <w:szCs w:val="24"/>
        </w:rPr>
        <w:t xml:space="preserve">roses </w:t>
      </w:r>
      <w:r w:rsidR="00A72506" w:rsidRPr="000E2AC5">
        <w:rPr>
          <w:rFonts w:cstheme="minorHAnsi"/>
          <w:i/>
          <w:iCs/>
          <w:sz w:val="24"/>
          <w:szCs w:val="24"/>
        </w:rPr>
        <w:t xml:space="preserve">verifikasi </w:t>
      </w:r>
      <w:r w:rsidR="00A72506" w:rsidRPr="000E2AC5">
        <w:rPr>
          <w:rFonts w:cstheme="minorHAnsi"/>
          <w:sz w:val="24"/>
          <w:szCs w:val="24"/>
        </w:rPr>
        <w:t>dan</w:t>
      </w:r>
      <w:r w:rsidR="00A72506">
        <w:rPr>
          <w:rFonts w:cstheme="minorHAnsi"/>
          <w:i/>
          <w:iCs/>
          <w:sz w:val="24"/>
          <w:szCs w:val="24"/>
        </w:rPr>
        <w:t xml:space="preserve"> </w:t>
      </w:r>
      <w:r w:rsidR="00A72506" w:rsidRPr="000E2AC5">
        <w:rPr>
          <w:rFonts w:cstheme="minorHAnsi"/>
          <w:i/>
          <w:iCs/>
          <w:sz w:val="24"/>
          <w:szCs w:val="24"/>
        </w:rPr>
        <w:t>validasi</w:t>
      </w:r>
      <w:r w:rsidR="00A72506" w:rsidRPr="000E2AC5">
        <w:rPr>
          <w:rFonts w:cstheme="minorHAnsi"/>
          <w:sz w:val="24"/>
          <w:szCs w:val="24"/>
        </w:rPr>
        <w:t xml:space="preserve"> ada-tidaknya pelanggaran </w:t>
      </w:r>
      <w:r w:rsidR="00D476DD">
        <w:rPr>
          <w:rFonts w:cstheme="minorHAnsi"/>
          <w:sz w:val="24"/>
          <w:szCs w:val="24"/>
        </w:rPr>
        <w:t>hukum administrasi</w:t>
      </w:r>
      <w:r w:rsidR="00A72506" w:rsidRPr="000E2AC5">
        <w:rPr>
          <w:rFonts w:cstheme="minorHAnsi"/>
          <w:sz w:val="24"/>
          <w:szCs w:val="24"/>
        </w:rPr>
        <w:t xml:space="preserve"> </w:t>
      </w:r>
      <w:r w:rsidR="00A72506">
        <w:rPr>
          <w:rFonts w:cstheme="minorHAnsi"/>
          <w:sz w:val="24"/>
          <w:szCs w:val="24"/>
        </w:rPr>
        <w:t>itu dilakukan setelah Majelis P</w:t>
      </w:r>
      <w:r w:rsidR="00A72506" w:rsidRPr="000E2AC5">
        <w:rPr>
          <w:rFonts w:cstheme="minorHAnsi"/>
          <w:sz w:val="24"/>
          <w:szCs w:val="24"/>
        </w:rPr>
        <w:t xml:space="preserve">emeriksa membaca dengan </w:t>
      </w:r>
      <w:r w:rsidR="00A72506">
        <w:rPr>
          <w:rFonts w:cstheme="minorHAnsi"/>
          <w:sz w:val="24"/>
          <w:szCs w:val="24"/>
        </w:rPr>
        <w:t xml:space="preserve">cermat dan </w:t>
      </w:r>
      <w:r w:rsidR="00A72506" w:rsidRPr="000E2AC5">
        <w:rPr>
          <w:rFonts w:cstheme="minorHAnsi"/>
          <w:sz w:val="24"/>
          <w:szCs w:val="24"/>
        </w:rPr>
        <w:t xml:space="preserve">seksama pokok perkara pidana yang disangkakan kepada notaris sebagaimana dimuat dalam surat permohonan yang diajukan oleh </w:t>
      </w:r>
      <w:r w:rsidR="00A72506">
        <w:rPr>
          <w:rFonts w:cstheme="minorHAnsi"/>
          <w:sz w:val="24"/>
          <w:szCs w:val="24"/>
        </w:rPr>
        <w:t>penyidik, penuntut umum atau hakim.</w:t>
      </w:r>
      <w:r w:rsidR="00A72506" w:rsidRPr="000E2AC5">
        <w:rPr>
          <w:rStyle w:val="FootnoteReference"/>
          <w:rFonts w:cstheme="minorHAnsi"/>
          <w:sz w:val="24"/>
          <w:szCs w:val="24"/>
        </w:rPr>
        <w:footnoteReference w:id="42"/>
      </w:r>
      <w:r w:rsidR="00A72506">
        <w:rPr>
          <w:rFonts w:cstheme="minorHAnsi"/>
          <w:sz w:val="24"/>
          <w:szCs w:val="24"/>
        </w:rPr>
        <w:t xml:space="preserve"> Disamping</w:t>
      </w:r>
      <w:r w:rsidR="00A72506" w:rsidRPr="000E2AC5">
        <w:rPr>
          <w:rFonts w:cstheme="minorHAnsi"/>
          <w:sz w:val="24"/>
          <w:szCs w:val="24"/>
        </w:rPr>
        <w:t xml:space="preserve"> juga telah mendengarkan keterangan langsung dari notaris yang bersang</w:t>
      </w:r>
      <w:r w:rsidR="00A72506">
        <w:rPr>
          <w:rFonts w:cstheme="minorHAnsi"/>
          <w:sz w:val="24"/>
          <w:szCs w:val="24"/>
        </w:rPr>
        <w:t>kutan dan dituangkan dalam beri</w:t>
      </w:r>
      <w:r w:rsidR="00A72506" w:rsidRPr="000E2AC5">
        <w:rPr>
          <w:rFonts w:cstheme="minorHAnsi"/>
          <w:sz w:val="24"/>
          <w:szCs w:val="24"/>
        </w:rPr>
        <w:t>ta acara pe</w:t>
      </w:r>
      <w:r w:rsidR="00A72506">
        <w:rPr>
          <w:rFonts w:cstheme="minorHAnsi"/>
          <w:sz w:val="24"/>
          <w:szCs w:val="24"/>
        </w:rPr>
        <w:t>m</w:t>
      </w:r>
      <w:r w:rsidR="00A72506" w:rsidRPr="000E2AC5">
        <w:rPr>
          <w:rFonts w:cstheme="minorHAnsi"/>
          <w:sz w:val="24"/>
          <w:szCs w:val="24"/>
        </w:rPr>
        <w:t>eriksaan.</w:t>
      </w:r>
      <w:r w:rsidR="00A72506" w:rsidRPr="000E2AC5">
        <w:rPr>
          <w:rStyle w:val="FootnoteReference"/>
          <w:rFonts w:cstheme="minorHAnsi"/>
          <w:sz w:val="24"/>
          <w:szCs w:val="24"/>
        </w:rPr>
        <w:footnoteReference w:id="43"/>
      </w:r>
      <w:r w:rsidR="00A72506" w:rsidRPr="000E2AC5">
        <w:rPr>
          <w:rFonts w:cstheme="minorHAnsi"/>
          <w:sz w:val="24"/>
          <w:szCs w:val="24"/>
        </w:rPr>
        <w:t xml:space="preserve"> </w:t>
      </w:r>
      <w:r w:rsidR="00D476DD">
        <w:rPr>
          <w:rFonts w:cstheme="minorHAnsi"/>
          <w:sz w:val="24"/>
          <w:szCs w:val="24"/>
        </w:rPr>
        <w:t>M</w:t>
      </w:r>
      <w:r w:rsidR="00A72506" w:rsidRPr="000E2AC5">
        <w:rPr>
          <w:rFonts w:cstheme="minorHAnsi"/>
          <w:sz w:val="24"/>
          <w:szCs w:val="24"/>
        </w:rPr>
        <w:t xml:space="preserve">elalui kedua </w:t>
      </w:r>
      <w:r w:rsidR="007A501A">
        <w:rPr>
          <w:rFonts w:cstheme="minorHAnsi"/>
          <w:sz w:val="24"/>
          <w:szCs w:val="24"/>
        </w:rPr>
        <w:t>proses</w:t>
      </w:r>
      <w:r w:rsidR="00A72506" w:rsidRPr="000E2AC5">
        <w:rPr>
          <w:rFonts w:cstheme="minorHAnsi"/>
          <w:sz w:val="24"/>
          <w:szCs w:val="24"/>
        </w:rPr>
        <w:t xml:space="preserve"> </w:t>
      </w:r>
      <w:r w:rsidR="00D476DD">
        <w:rPr>
          <w:rFonts w:cstheme="minorHAnsi"/>
          <w:sz w:val="24"/>
          <w:szCs w:val="24"/>
        </w:rPr>
        <w:t>pemeriksaan</w:t>
      </w:r>
      <w:r w:rsidR="00A72506">
        <w:rPr>
          <w:rFonts w:cstheme="minorHAnsi"/>
          <w:sz w:val="24"/>
          <w:szCs w:val="24"/>
        </w:rPr>
        <w:t xml:space="preserve"> dengan menggunakan parameter unsur legalitas sebagaimana telah dijelaskan sebelumnya</w:t>
      </w:r>
      <w:r w:rsidR="00A72506" w:rsidRPr="000E2AC5">
        <w:rPr>
          <w:rFonts w:cstheme="minorHAnsi"/>
          <w:sz w:val="24"/>
          <w:szCs w:val="24"/>
        </w:rPr>
        <w:t xml:space="preserve">, </w:t>
      </w:r>
      <w:r w:rsidR="00A72506">
        <w:rPr>
          <w:rFonts w:cstheme="minorHAnsi"/>
          <w:sz w:val="24"/>
          <w:szCs w:val="24"/>
        </w:rPr>
        <w:t xml:space="preserve">maka </w:t>
      </w:r>
      <w:r w:rsidR="00A72506" w:rsidRPr="000E2AC5">
        <w:rPr>
          <w:rFonts w:cstheme="minorHAnsi"/>
          <w:sz w:val="24"/>
          <w:szCs w:val="24"/>
        </w:rPr>
        <w:t>Majelis Kehormatan</w:t>
      </w:r>
      <w:r w:rsidR="00A72506">
        <w:rPr>
          <w:rFonts w:cstheme="minorHAnsi"/>
          <w:sz w:val="24"/>
          <w:szCs w:val="24"/>
        </w:rPr>
        <w:t xml:space="preserve"> Notaris </w:t>
      </w:r>
      <w:r w:rsidR="00CE0760">
        <w:rPr>
          <w:rFonts w:cstheme="minorHAnsi"/>
          <w:sz w:val="24"/>
          <w:szCs w:val="24"/>
        </w:rPr>
        <w:t xml:space="preserve">menentukan sebuah </w:t>
      </w:r>
      <w:r w:rsidR="00A72506" w:rsidRPr="000E2AC5">
        <w:rPr>
          <w:rFonts w:cstheme="minorHAnsi"/>
          <w:sz w:val="24"/>
          <w:szCs w:val="24"/>
        </w:rPr>
        <w:t xml:space="preserve">jawaban </w:t>
      </w:r>
      <w:r w:rsidR="00CE0760">
        <w:rPr>
          <w:rFonts w:cstheme="minorHAnsi"/>
          <w:sz w:val="24"/>
          <w:szCs w:val="24"/>
        </w:rPr>
        <w:t xml:space="preserve">hukum </w:t>
      </w:r>
      <w:r w:rsidR="00A72506">
        <w:rPr>
          <w:rFonts w:cstheme="minorHAnsi"/>
          <w:sz w:val="24"/>
          <w:szCs w:val="24"/>
        </w:rPr>
        <w:t xml:space="preserve">melalui sebuah KTUN </w:t>
      </w:r>
      <w:r w:rsidR="007A501A">
        <w:rPr>
          <w:rFonts w:cstheme="minorHAnsi"/>
          <w:sz w:val="24"/>
          <w:szCs w:val="24"/>
        </w:rPr>
        <w:t>berupa</w:t>
      </w:r>
      <w:r>
        <w:rPr>
          <w:rFonts w:cstheme="minorHAnsi"/>
          <w:sz w:val="24"/>
          <w:szCs w:val="24"/>
        </w:rPr>
        <w:t xml:space="preserve"> </w:t>
      </w:r>
      <w:r w:rsidR="00917C6C">
        <w:rPr>
          <w:rFonts w:cstheme="minorHAnsi"/>
          <w:sz w:val="24"/>
          <w:szCs w:val="24"/>
        </w:rPr>
        <w:t xml:space="preserve">izin atas </w:t>
      </w:r>
      <w:r w:rsidR="00A72506" w:rsidRPr="000E2AC5">
        <w:rPr>
          <w:rFonts w:cstheme="minorHAnsi"/>
          <w:sz w:val="24"/>
          <w:szCs w:val="24"/>
        </w:rPr>
        <w:t xml:space="preserve">penolakan atau persetujuan </w:t>
      </w:r>
      <w:r w:rsidR="00A72506">
        <w:rPr>
          <w:rFonts w:cstheme="minorHAnsi"/>
          <w:sz w:val="24"/>
          <w:szCs w:val="24"/>
        </w:rPr>
        <w:t>untuk</w:t>
      </w:r>
      <w:r w:rsidR="00A72506" w:rsidRPr="000E2AC5">
        <w:rPr>
          <w:rFonts w:cstheme="minorHAnsi"/>
          <w:sz w:val="24"/>
          <w:szCs w:val="24"/>
        </w:rPr>
        <w:t xml:space="preserve"> pengambilan </w:t>
      </w:r>
      <w:r w:rsidR="00917C6C">
        <w:rPr>
          <w:rFonts w:cstheme="minorHAnsi"/>
          <w:sz w:val="24"/>
          <w:szCs w:val="24"/>
        </w:rPr>
        <w:t xml:space="preserve">fotokopi minuta </w:t>
      </w:r>
      <w:r w:rsidR="00A72506" w:rsidRPr="000E2AC5">
        <w:rPr>
          <w:rFonts w:cstheme="minorHAnsi"/>
          <w:sz w:val="24"/>
          <w:szCs w:val="24"/>
        </w:rPr>
        <w:t xml:space="preserve">akta </w:t>
      </w:r>
      <w:r w:rsidR="00D476DD">
        <w:rPr>
          <w:rFonts w:cstheme="minorHAnsi"/>
          <w:sz w:val="24"/>
          <w:szCs w:val="24"/>
        </w:rPr>
        <w:t>dan/</w:t>
      </w:r>
      <w:r w:rsidR="00A72506" w:rsidRPr="000E2AC5">
        <w:rPr>
          <w:rFonts w:cstheme="minorHAnsi"/>
          <w:sz w:val="24"/>
          <w:szCs w:val="24"/>
        </w:rPr>
        <w:t>atau pemanggilan notaris oleh penyidik, penuntut umum at</w:t>
      </w:r>
      <w:r w:rsidR="00A72506">
        <w:rPr>
          <w:rFonts w:cstheme="minorHAnsi"/>
          <w:sz w:val="24"/>
          <w:szCs w:val="24"/>
        </w:rPr>
        <w:t xml:space="preserve">au hakim. </w:t>
      </w:r>
    </w:p>
    <w:p w:rsidR="00C55254" w:rsidRDefault="00A72506" w:rsidP="00D476DD">
      <w:pPr>
        <w:spacing w:line="276" w:lineRule="auto"/>
        <w:ind w:firstLine="567"/>
        <w:rPr>
          <w:rFonts w:cstheme="minorHAnsi"/>
          <w:sz w:val="24"/>
          <w:szCs w:val="24"/>
        </w:rPr>
      </w:pPr>
      <w:r w:rsidRPr="00A72506">
        <w:rPr>
          <w:rFonts w:cstheme="minorHAnsi"/>
          <w:i/>
          <w:iCs/>
          <w:sz w:val="24"/>
          <w:szCs w:val="24"/>
        </w:rPr>
        <w:t>Kedua</w:t>
      </w:r>
      <w:r>
        <w:rPr>
          <w:rFonts w:cstheme="minorHAnsi"/>
          <w:sz w:val="24"/>
          <w:szCs w:val="24"/>
        </w:rPr>
        <w:t xml:space="preserve">, </w:t>
      </w:r>
      <w:r w:rsidR="00177F27">
        <w:rPr>
          <w:rFonts w:cstheme="minorHAnsi"/>
          <w:sz w:val="24"/>
          <w:szCs w:val="24"/>
        </w:rPr>
        <w:t xml:space="preserve">adanya laporan </w:t>
      </w:r>
      <w:r w:rsidR="00C55254">
        <w:rPr>
          <w:rFonts w:cstheme="minorHAnsi"/>
          <w:sz w:val="24"/>
          <w:szCs w:val="24"/>
        </w:rPr>
        <w:t xml:space="preserve">dari </w:t>
      </w:r>
      <w:r w:rsidR="00177F27">
        <w:rPr>
          <w:rFonts w:cstheme="minorHAnsi"/>
          <w:sz w:val="24"/>
          <w:szCs w:val="24"/>
        </w:rPr>
        <w:t>masyarakat yang disampaikan kepada Majelis Pengawas Notaris</w:t>
      </w:r>
      <w:r w:rsidR="00D476DD">
        <w:rPr>
          <w:rFonts w:cstheme="minorHAnsi"/>
          <w:sz w:val="24"/>
          <w:szCs w:val="24"/>
        </w:rPr>
        <w:t>. Laporan itu menegaskan</w:t>
      </w:r>
      <w:r w:rsidR="00177F27">
        <w:rPr>
          <w:rFonts w:cstheme="minorHAnsi"/>
          <w:sz w:val="24"/>
          <w:szCs w:val="24"/>
        </w:rPr>
        <w:t xml:space="preserve"> bahwa</w:t>
      </w:r>
      <w:r w:rsidR="00C55254">
        <w:rPr>
          <w:rFonts w:cstheme="minorHAnsi"/>
          <w:sz w:val="24"/>
          <w:szCs w:val="24"/>
        </w:rPr>
        <w:t xml:space="preserve"> </w:t>
      </w:r>
      <w:r w:rsidR="00D476DD">
        <w:rPr>
          <w:rFonts w:cstheme="minorHAnsi"/>
          <w:sz w:val="24"/>
          <w:szCs w:val="24"/>
        </w:rPr>
        <w:t>ada notaris yang</w:t>
      </w:r>
      <w:r w:rsidR="00C55254">
        <w:rPr>
          <w:rFonts w:cstheme="minorHAnsi"/>
          <w:sz w:val="24"/>
          <w:szCs w:val="24"/>
        </w:rPr>
        <w:t xml:space="preserve"> </w:t>
      </w:r>
      <w:r w:rsidR="00C55254" w:rsidRPr="00C55254">
        <w:rPr>
          <w:rFonts w:cstheme="minorHAnsi"/>
          <w:sz w:val="24"/>
          <w:szCs w:val="24"/>
        </w:rPr>
        <w:t>melakukan pelanggaran yang diwajibkan atau memenuhi ketentuan yang dilarang ole</w:t>
      </w:r>
      <w:r w:rsidR="00D476DD">
        <w:rPr>
          <w:rFonts w:cstheme="minorHAnsi"/>
          <w:sz w:val="24"/>
          <w:szCs w:val="24"/>
        </w:rPr>
        <w:t xml:space="preserve">h peraturan perundang-undangan. </w:t>
      </w:r>
      <w:r w:rsidR="00C55254">
        <w:rPr>
          <w:rFonts w:cstheme="minorHAnsi"/>
          <w:sz w:val="24"/>
          <w:szCs w:val="24"/>
        </w:rPr>
        <w:t xml:space="preserve">Melalui </w:t>
      </w:r>
      <w:r w:rsidR="00D476DD">
        <w:rPr>
          <w:rFonts w:cstheme="minorHAnsi"/>
          <w:sz w:val="24"/>
          <w:szCs w:val="24"/>
        </w:rPr>
        <w:t xml:space="preserve">hal demikian </w:t>
      </w:r>
      <w:r w:rsidR="00496EA9">
        <w:rPr>
          <w:rFonts w:cstheme="minorHAnsi"/>
          <w:sz w:val="24"/>
          <w:szCs w:val="24"/>
        </w:rPr>
        <w:t>itu,</w:t>
      </w:r>
      <w:r w:rsidR="00C55254">
        <w:rPr>
          <w:rFonts w:cstheme="minorHAnsi"/>
          <w:sz w:val="24"/>
          <w:szCs w:val="24"/>
        </w:rPr>
        <w:t xml:space="preserve"> muncul kewenangan Majelis Pengawas Notaris (Wilayah) untuk menjatuhkan sanksi administratif kepada notaris berdasarkan hasil pemeriksaan</w:t>
      </w:r>
      <w:r w:rsidR="00EE63C2">
        <w:rPr>
          <w:rFonts w:cstheme="minorHAnsi"/>
          <w:sz w:val="24"/>
          <w:szCs w:val="24"/>
        </w:rPr>
        <w:t xml:space="preserve"> (laporan)</w:t>
      </w:r>
      <w:r w:rsidR="00C55254">
        <w:rPr>
          <w:rFonts w:cstheme="minorHAnsi"/>
          <w:sz w:val="24"/>
          <w:szCs w:val="24"/>
        </w:rPr>
        <w:t xml:space="preserve"> Majelis Pengawas Notaris (Daerah) </w:t>
      </w:r>
      <w:r w:rsidR="00EE63C2">
        <w:rPr>
          <w:rFonts w:cstheme="minorHAnsi"/>
          <w:sz w:val="24"/>
          <w:szCs w:val="24"/>
        </w:rPr>
        <w:t>atas pelaksanaan jabatan notaris dan/atau temuan hasil pemeriksaan protokol notaris</w:t>
      </w:r>
      <w:r w:rsidR="00CE07BC">
        <w:rPr>
          <w:rFonts w:cstheme="minorHAnsi"/>
          <w:sz w:val="24"/>
          <w:szCs w:val="24"/>
        </w:rPr>
        <w:t xml:space="preserve"> dengan sanksi berupa peringatan tertulis; pemberhentian sementara; </w:t>
      </w:r>
      <w:r w:rsidR="00CE07BC" w:rsidRPr="00E90FEE">
        <w:rPr>
          <w:rFonts w:cstheme="minorHAnsi"/>
          <w:sz w:val="24"/>
          <w:szCs w:val="24"/>
        </w:rPr>
        <w:t>pemberhentian dengan hormat; atau pemberhentian dengan tidak hormat.</w:t>
      </w:r>
    </w:p>
    <w:p w:rsidR="00B9538F" w:rsidRDefault="007A501A" w:rsidP="00CE0760">
      <w:pPr>
        <w:spacing w:line="276" w:lineRule="auto"/>
        <w:ind w:firstLine="567"/>
        <w:rPr>
          <w:rFonts w:cstheme="minorHAnsi"/>
          <w:sz w:val="24"/>
          <w:szCs w:val="24"/>
        </w:rPr>
      </w:pPr>
      <w:r>
        <w:rPr>
          <w:rFonts w:cstheme="minorHAnsi"/>
          <w:sz w:val="24"/>
          <w:szCs w:val="24"/>
        </w:rPr>
        <w:t xml:space="preserve">Kemudian menyangkut dengan </w:t>
      </w:r>
      <w:r w:rsidR="00D476DD">
        <w:rPr>
          <w:rFonts w:cstheme="minorHAnsi"/>
          <w:sz w:val="24"/>
          <w:szCs w:val="24"/>
        </w:rPr>
        <w:t xml:space="preserve">sanksi perdata </w:t>
      </w:r>
      <w:r>
        <w:rPr>
          <w:rFonts w:cstheme="minorHAnsi"/>
          <w:sz w:val="24"/>
          <w:szCs w:val="24"/>
        </w:rPr>
        <w:t xml:space="preserve">itu </w:t>
      </w:r>
      <w:r w:rsidR="00D476DD">
        <w:rPr>
          <w:rFonts w:cstheme="minorHAnsi"/>
          <w:sz w:val="24"/>
          <w:szCs w:val="24"/>
        </w:rPr>
        <w:t>merupakan hak dari para pihak atau</w:t>
      </w:r>
      <w:r w:rsidR="00B9538F">
        <w:rPr>
          <w:rFonts w:cstheme="minorHAnsi"/>
          <w:sz w:val="24"/>
          <w:szCs w:val="24"/>
        </w:rPr>
        <w:t xml:space="preserve"> penghadap </w:t>
      </w:r>
      <w:r w:rsidR="00496EA9">
        <w:rPr>
          <w:rFonts w:cstheme="minorHAnsi"/>
          <w:sz w:val="24"/>
          <w:szCs w:val="24"/>
        </w:rPr>
        <w:t>untuk menggugat</w:t>
      </w:r>
      <w:r>
        <w:rPr>
          <w:rFonts w:cstheme="minorHAnsi"/>
          <w:sz w:val="24"/>
          <w:szCs w:val="24"/>
        </w:rPr>
        <w:t>nya</w:t>
      </w:r>
      <w:r w:rsidR="00B9538F">
        <w:rPr>
          <w:rFonts w:cstheme="minorHAnsi"/>
          <w:sz w:val="24"/>
          <w:szCs w:val="24"/>
        </w:rPr>
        <w:t xml:space="preserve"> </w:t>
      </w:r>
      <w:r w:rsidR="00496EA9">
        <w:rPr>
          <w:rFonts w:cstheme="minorHAnsi"/>
          <w:sz w:val="24"/>
          <w:szCs w:val="24"/>
        </w:rPr>
        <w:t xml:space="preserve">ke </w:t>
      </w:r>
      <w:r w:rsidR="00D476DD">
        <w:rPr>
          <w:rFonts w:cstheme="minorHAnsi"/>
          <w:sz w:val="24"/>
          <w:szCs w:val="24"/>
        </w:rPr>
        <w:t>pengadilan</w:t>
      </w:r>
      <w:r w:rsidR="00B9538F">
        <w:rPr>
          <w:rFonts w:cstheme="minorHAnsi"/>
          <w:sz w:val="24"/>
          <w:szCs w:val="24"/>
        </w:rPr>
        <w:t>. Sebagaimana telah dikemukakan sebelumnya, bahwa apa</w:t>
      </w:r>
      <w:r>
        <w:rPr>
          <w:rFonts w:cstheme="minorHAnsi"/>
          <w:sz w:val="24"/>
          <w:szCs w:val="24"/>
        </w:rPr>
        <w:t>bila ada pihak yang melakukan gu</w:t>
      </w:r>
      <w:r w:rsidR="00B9538F">
        <w:rPr>
          <w:rFonts w:cstheme="minorHAnsi"/>
          <w:sz w:val="24"/>
          <w:szCs w:val="24"/>
        </w:rPr>
        <w:t>gata</w:t>
      </w:r>
      <w:r w:rsidR="00D476DD">
        <w:rPr>
          <w:rFonts w:cstheme="minorHAnsi"/>
          <w:sz w:val="24"/>
          <w:szCs w:val="24"/>
        </w:rPr>
        <w:t>n</w:t>
      </w:r>
      <w:r w:rsidR="00B9538F">
        <w:rPr>
          <w:rFonts w:cstheme="minorHAnsi"/>
          <w:sz w:val="24"/>
          <w:szCs w:val="24"/>
        </w:rPr>
        <w:t xml:space="preserve"> secara perdata kepada notaris, maka hal ini tidak memerlukan izin dari </w:t>
      </w:r>
      <w:r w:rsidR="00B9538F" w:rsidRPr="000E2AC5">
        <w:rPr>
          <w:rFonts w:cstheme="minorHAnsi"/>
          <w:sz w:val="24"/>
          <w:szCs w:val="24"/>
        </w:rPr>
        <w:t xml:space="preserve">Majelis </w:t>
      </w:r>
      <w:r w:rsidR="00B9538F">
        <w:rPr>
          <w:rFonts w:cstheme="minorHAnsi"/>
          <w:sz w:val="24"/>
          <w:szCs w:val="24"/>
        </w:rPr>
        <w:t xml:space="preserve">Kehormatan Notaris dikarenakan memang hak setiap orang untuk mengajukan gugatan jika ada hak-haknya terlanggar dengan dibuatkannya akta notaris. </w:t>
      </w:r>
      <w:r w:rsidR="00D476DD">
        <w:rPr>
          <w:rFonts w:cstheme="minorHAnsi"/>
          <w:sz w:val="24"/>
          <w:szCs w:val="24"/>
        </w:rPr>
        <w:t xml:space="preserve">Bahkan, </w:t>
      </w:r>
      <w:r w:rsidR="00B9538F">
        <w:rPr>
          <w:rFonts w:cstheme="minorHAnsi"/>
          <w:sz w:val="24"/>
          <w:szCs w:val="24"/>
        </w:rPr>
        <w:t xml:space="preserve">UU Jabatan Notaris pun telah memberikan peluang bagi pihak yang </w:t>
      </w:r>
      <w:r w:rsidR="00FA7F8D">
        <w:rPr>
          <w:rFonts w:cstheme="minorHAnsi"/>
          <w:sz w:val="24"/>
          <w:szCs w:val="24"/>
        </w:rPr>
        <w:t xml:space="preserve">merasa </w:t>
      </w:r>
      <w:r w:rsidR="00B9538F">
        <w:rPr>
          <w:rFonts w:cstheme="minorHAnsi"/>
          <w:sz w:val="24"/>
          <w:szCs w:val="24"/>
        </w:rPr>
        <w:t>dirugikan dengan kemunculan akta notaris</w:t>
      </w:r>
      <w:r w:rsidR="00D476DD">
        <w:rPr>
          <w:rFonts w:cstheme="minorHAnsi"/>
          <w:sz w:val="24"/>
          <w:szCs w:val="24"/>
        </w:rPr>
        <w:t xml:space="preserve"> </w:t>
      </w:r>
      <w:r w:rsidR="00D476DD" w:rsidRPr="004C72E8">
        <w:rPr>
          <w:rFonts w:cstheme="minorHAnsi"/>
          <w:sz w:val="24"/>
          <w:szCs w:val="24"/>
        </w:rPr>
        <w:t>untuk menuntut penggantian biaya, ganti rugi, dan bunga kepada Notaris</w:t>
      </w:r>
      <w:r w:rsidR="00CE0760">
        <w:rPr>
          <w:rFonts w:cstheme="minorHAnsi"/>
          <w:sz w:val="24"/>
          <w:szCs w:val="24"/>
        </w:rPr>
        <w:t>. Namun tentunya</w:t>
      </w:r>
      <w:r w:rsidR="00FA7F8D">
        <w:rPr>
          <w:rFonts w:cstheme="minorHAnsi"/>
          <w:sz w:val="24"/>
          <w:szCs w:val="24"/>
        </w:rPr>
        <w:t xml:space="preserve"> penggugat itu harus </w:t>
      </w:r>
      <w:r>
        <w:rPr>
          <w:rFonts w:cstheme="minorHAnsi"/>
          <w:sz w:val="24"/>
          <w:szCs w:val="24"/>
        </w:rPr>
        <w:t xml:space="preserve">bisa </w:t>
      </w:r>
      <w:r w:rsidR="00D476DD">
        <w:rPr>
          <w:rFonts w:cstheme="minorHAnsi"/>
          <w:sz w:val="24"/>
          <w:szCs w:val="24"/>
        </w:rPr>
        <w:t xml:space="preserve">terlebih dahulu membuktikan kerugiannya </w:t>
      </w:r>
      <w:r w:rsidR="00CE0760">
        <w:rPr>
          <w:rFonts w:cstheme="minorHAnsi"/>
          <w:sz w:val="24"/>
          <w:szCs w:val="24"/>
        </w:rPr>
        <w:t xml:space="preserve">terlebih dahulu di </w:t>
      </w:r>
      <w:r w:rsidR="00CE0760">
        <w:rPr>
          <w:rFonts w:cstheme="minorHAnsi"/>
          <w:sz w:val="24"/>
          <w:szCs w:val="24"/>
        </w:rPr>
        <w:lastRenderedPageBreak/>
        <w:t xml:space="preserve">pengadilan </w:t>
      </w:r>
      <w:r w:rsidR="00D476DD">
        <w:rPr>
          <w:rFonts w:cstheme="minorHAnsi"/>
          <w:sz w:val="24"/>
          <w:szCs w:val="24"/>
        </w:rPr>
        <w:t>sebagai akibat di</w:t>
      </w:r>
      <w:r>
        <w:rPr>
          <w:rFonts w:cstheme="minorHAnsi"/>
          <w:sz w:val="24"/>
          <w:szCs w:val="24"/>
        </w:rPr>
        <w:t>keluarkan</w:t>
      </w:r>
      <w:r w:rsidR="00D476DD">
        <w:rPr>
          <w:rFonts w:cstheme="minorHAnsi"/>
          <w:sz w:val="24"/>
          <w:szCs w:val="24"/>
        </w:rPr>
        <w:t>nya akta notaris. Jika hasil putusan</w:t>
      </w:r>
      <w:r w:rsidR="00FA7F8D">
        <w:rPr>
          <w:rFonts w:cstheme="minorHAnsi"/>
          <w:sz w:val="24"/>
          <w:szCs w:val="24"/>
        </w:rPr>
        <w:t xml:space="preserve"> </w:t>
      </w:r>
      <w:r>
        <w:rPr>
          <w:rFonts w:cstheme="minorHAnsi"/>
          <w:sz w:val="24"/>
          <w:szCs w:val="24"/>
        </w:rPr>
        <w:t xml:space="preserve">hakim </w:t>
      </w:r>
      <w:r w:rsidR="00FA7F8D">
        <w:rPr>
          <w:rFonts w:cstheme="minorHAnsi"/>
          <w:sz w:val="24"/>
          <w:szCs w:val="24"/>
        </w:rPr>
        <w:t xml:space="preserve">pengadilan itu menerima gugatan pemohon, maka notaris yang </w:t>
      </w:r>
      <w:r w:rsidR="00D476DD">
        <w:rPr>
          <w:rFonts w:cstheme="minorHAnsi"/>
          <w:sz w:val="24"/>
          <w:szCs w:val="24"/>
        </w:rPr>
        <w:t>bersangkutan wajib melaksanakan</w:t>
      </w:r>
      <w:r w:rsidR="00FA7F8D">
        <w:rPr>
          <w:rFonts w:cstheme="minorHAnsi"/>
          <w:sz w:val="24"/>
          <w:szCs w:val="24"/>
        </w:rPr>
        <w:t xml:space="preserve"> </w:t>
      </w:r>
      <w:r w:rsidR="00FA7F8D" w:rsidRPr="004C72E8">
        <w:rPr>
          <w:rFonts w:cstheme="minorHAnsi"/>
          <w:sz w:val="24"/>
          <w:szCs w:val="24"/>
        </w:rPr>
        <w:t>penggantian biaya, ganti rugi</w:t>
      </w:r>
      <w:r w:rsidR="00FA7F8D">
        <w:rPr>
          <w:rFonts w:cstheme="minorHAnsi"/>
          <w:sz w:val="24"/>
          <w:szCs w:val="24"/>
        </w:rPr>
        <w:t>, atau</w:t>
      </w:r>
      <w:r w:rsidR="00FA7F8D" w:rsidRPr="004C72E8">
        <w:rPr>
          <w:rFonts w:cstheme="minorHAnsi"/>
          <w:sz w:val="24"/>
          <w:szCs w:val="24"/>
        </w:rPr>
        <w:t xml:space="preserve"> bunga kepada </w:t>
      </w:r>
      <w:r w:rsidR="00FA7F8D">
        <w:rPr>
          <w:rFonts w:cstheme="minorHAnsi"/>
          <w:sz w:val="24"/>
          <w:szCs w:val="24"/>
        </w:rPr>
        <w:t xml:space="preserve">penggugat. </w:t>
      </w:r>
      <w:r>
        <w:rPr>
          <w:rFonts w:cstheme="minorHAnsi"/>
          <w:sz w:val="24"/>
          <w:szCs w:val="24"/>
        </w:rPr>
        <w:t xml:space="preserve">Dalam hal ini, </w:t>
      </w:r>
      <w:r w:rsidR="00FA7F8D">
        <w:rPr>
          <w:rFonts w:cstheme="minorHAnsi"/>
          <w:sz w:val="24"/>
          <w:szCs w:val="24"/>
        </w:rPr>
        <w:t xml:space="preserve">Habib Adjie menyebutkan bahwa apabila atas putusan </w:t>
      </w:r>
      <w:r w:rsidR="00CE07BC">
        <w:rPr>
          <w:rFonts w:cstheme="minorHAnsi"/>
          <w:sz w:val="24"/>
          <w:szCs w:val="24"/>
        </w:rPr>
        <w:t xml:space="preserve">pengadilan </w:t>
      </w:r>
      <w:r w:rsidR="00FA7F8D">
        <w:rPr>
          <w:rFonts w:cstheme="minorHAnsi"/>
          <w:sz w:val="24"/>
          <w:szCs w:val="24"/>
        </w:rPr>
        <w:t>itu notaris tidak mampu memb</w:t>
      </w:r>
      <w:r w:rsidR="00D476DD">
        <w:rPr>
          <w:rFonts w:cstheme="minorHAnsi"/>
          <w:sz w:val="24"/>
          <w:szCs w:val="24"/>
        </w:rPr>
        <w:t>ayar, maka disitulah notaris dapat</w:t>
      </w:r>
      <w:r w:rsidR="00FA7F8D">
        <w:rPr>
          <w:rFonts w:cstheme="minorHAnsi"/>
          <w:sz w:val="24"/>
          <w:szCs w:val="24"/>
        </w:rPr>
        <w:t xml:space="preserve"> dinyatakan pailit. Kepailitan ini pula yang dapat dijadikan dasar untuk memberikan sanksi sebagaimana dimaksud dalam Pasal 12 UUJN</w:t>
      </w:r>
      <w:r w:rsidR="00CE07BC">
        <w:rPr>
          <w:rFonts w:cstheme="minorHAnsi"/>
          <w:sz w:val="24"/>
          <w:szCs w:val="24"/>
        </w:rPr>
        <w:t xml:space="preserve"> oleh Majelis Pengawas Notaris</w:t>
      </w:r>
      <w:r w:rsidR="00FA7F8D">
        <w:rPr>
          <w:rFonts w:cstheme="minorHAnsi"/>
          <w:sz w:val="24"/>
          <w:szCs w:val="24"/>
        </w:rPr>
        <w:t>.</w:t>
      </w:r>
      <w:r w:rsidR="00D476DD">
        <w:rPr>
          <w:rStyle w:val="FootnoteReference"/>
          <w:rFonts w:cstheme="minorHAnsi"/>
          <w:sz w:val="24"/>
          <w:szCs w:val="24"/>
        </w:rPr>
        <w:footnoteReference w:id="44"/>
      </w:r>
      <w:r w:rsidR="00FA7F8D">
        <w:rPr>
          <w:rFonts w:cstheme="minorHAnsi"/>
          <w:sz w:val="24"/>
          <w:szCs w:val="24"/>
        </w:rPr>
        <w:t xml:space="preserve"> </w:t>
      </w:r>
    </w:p>
    <w:p w:rsidR="00861E60" w:rsidRDefault="00D476DD" w:rsidP="00D26C5D">
      <w:pPr>
        <w:spacing w:line="276" w:lineRule="auto"/>
        <w:ind w:firstLine="567"/>
        <w:rPr>
          <w:rFonts w:cstheme="minorHAnsi"/>
          <w:sz w:val="24"/>
          <w:szCs w:val="24"/>
        </w:rPr>
      </w:pPr>
      <w:r>
        <w:rPr>
          <w:rFonts w:cstheme="minorHAnsi"/>
          <w:sz w:val="24"/>
          <w:szCs w:val="24"/>
        </w:rPr>
        <w:t>B</w:t>
      </w:r>
      <w:r w:rsidR="00496EA9">
        <w:rPr>
          <w:rFonts w:cstheme="minorHAnsi"/>
          <w:sz w:val="24"/>
          <w:szCs w:val="24"/>
        </w:rPr>
        <w:t xml:space="preserve">ertolak dari paparan </w:t>
      </w:r>
      <w:r w:rsidR="00CE0760">
        <w:rPr>
          <w:rFonts w:cstheme="minorHAnsi"/>
          <w:sz w:val="24"/>
          <w:szCs w:val="24"/>
        </w:rPr>
        <w:t xml:space="preserve">tersebut </w:t>
      </w:r>
      <w:r w:rsidR="00496EA9">
        <w:rPr>
          <w:rFonts w:cstheme="minorHAnsi"/>
          <w:sz w:val="24"/>
          <w:szCs w:val="24"/>
        </w:rPr>
        <w:t>di atas</w:t>
      </w:r>
      <w:r>
        <w:rPr>
          <w:rFonts w:cstheme="minorHAnsi"/>
          <w:sz w:val="24"/>
          <w:szCs w:val="24"/>
        </w:rPr>
        <w:t>, maka</w:t>
      </w:r>
      <w:r w:rsidR="00984D92">
        <w:rPr>
          <w:rFonts w:cstheme="minorHAnsi"/>
          <w:sz w:val="24"/>
          <w:szCs w:val="24"/>
        </w:rPr>
        <w:t xml:space="preserve"> </w:t>
      </w:r>
      <w:r w:rsidR="00D42FDB">
        <w:rPr>
          <w:rFonts w:cstheme="minorHAnsi"/>
          <w:sz w:val="24"/>
          <w:szCs w:val="24"/>
        </w:rPr>
        <w:t xml:space="preserve">sudah seharusnya segala tindak notaris itu tidak langsung dihubungkan dengan tanggung jawab pidana tanpa didahului pemeriksaan </w:t>
      </w:r>
      <w:r>
        <w:rPr>
          <w:rFonts w:cstheme="minorHAnsi"/>
          <w:sz w:val="24"/>
          <w:szCs w:val="24"/>
        </w:rPr>
        <w:t xml:space="preserve">pendahuluan melalui sarana </w:t>
      </w:r>
      <w:r w:rsidR="00D42FDB">
        <w:rPr>
          <w:rFonts w:cstheme="minorHAnsi"/>
          <w:sz w:val="24"/>
          <w:szCs w:val="24"/>
        </w:rPr>
        <w:t xml:space="preserve">hukum administrasi </w:t>
      </w:r>
      <w:r>
        <w:rPr>
          <w:rFonts w:cstheme="minorHAnsi"/>
          <w:sz w:val="24"/>
          <w:szCs w:val="24"/>
        </w:rPr>
        <w:t>(</w:t>
      </w:r>
      <w:r w:rsidR="00D42FDB">
        <w:rPr>
          <w:rFonts w:cstheme="minorHAnsi"/>
          <w:sz w:val="24"/>
          <w:szCs w:val="24"/>
        </w:rPr>
        <w:t>kenotariatan</w:t>
      </w:r>
      <w:r>
        <w:rPr>
          <w:rFonts w:cstheme="minorHAnsi"/>
          <w:sz w:val="24"/>
          <w:szCs w:val="24"/>
        </w:rPr>
        <w:t>)</w:t>
      </w:r>
      <w:r w:rsidR="00D42FDB">
        <w:rPr>
          <w:rFonts w:cstheme="minorHAnsi"/>
          <w:sz w:val="24"/>
          <w:szCs w:val="24"/>
        </w:rPr>
        <w:t xml:space="preserve"> oleh Majelis Kehormatan Notaris. Dalam hal ini, </w:t>
      </w:r>
      <w:r w:rsidR="008A313D">
        <w:rPr>
          <w:rFonts w:cstheme="minorHAnsi"/>
          <w:sz w:val="24"/>
          <w:szCs w:val="24"/>
        </w:rPr>
        <w:t xml:space="preserve">tidak </w:t>
      </w:r>
      <w:r w:rsidR="00861E60">
        <w:rPr>
          <w:rFonts w:cstheme="minorHAnsi"/>
          <w:sz w:val="24"/>
          <w:szCs w:val="24"/>
        </w:rPr>
        <w:t>boleh suatu</w:t>
      </w:r>
      <w:r w:rsidR="008A313D">
        <w:rPr>
          <w:rFonts w:cstheme="minorHAnsi"/>
          <w:sz w:val="24"/>
          <w:szCs w:val="24"/>
        </w:rPr>
        <w:t xml:space="preserve"> kesalahan notaris itu langsung dimintakan tanggung jawab pribadi </w:t>
      </w:r>
      <w:r>
        <w:rPr>
          <w:rFonts w:cstheme="minorHAnsi"/>
          <w:sz w:val="24"/>
          <w:szCs w:val="24"/>
        </w:rPr>
        <w:t xml:space="preserve">oleh </w:t>
      </w:r>
      <w:r w:rsidR="00984D92">
        <w:rPr>
          <w:rFonts w:cstheme="minorHAnsi"/>
          <w:sz w:val="24"/>
          <w:szCs w:val="24"/>
        </w:rPr>
        <w:t xml:space="preserve">karena UUJN/UUJN-P telah mengakomodasi sanksi </w:t>
      </w:r>
      <w:r w:rsidR="00917C6C">
        <w:rPr>
          <w:rFonts w:cstheme="minorHAnsi"/>
          <w:sz w:val="24"/>
          <w:szCs w:val="24"/>
        </w:rPr>
        <w:t>hukum</w:t>
      </w:r>
      <w:r>
        <w:rPr>
          <w:rFonts w:cstheme="minorHAnsi"/>
          <w:sz w:val="24"/>
          <w:szCs w:val="24"/>
        </w:rPr>
        <w:t xml:space="preserve"> </w:t>
      </w:r>
      <w:r w:rsidR="00984D92">
        <w:rPr>
          <w:rFonts w:cstheme="minorHAnsi"/>
          <w:sz w:val="24"/>
          <w:szCs w:val="24"/>
        </w:rPr>
        <w:t>untuk diterapkan</w:t>
      </w:r>
      <w:r>
        <w:rPr>
          <w:rFonts w:cstheme="minorHAnsi"/>
          <w:sz w:val="24"/>
          <w:szCs w:val="24"/>
        </w:rPr>
        <w:t xml:space="preserve"> kepada notaris</w:t>
      </w:r>
      <w:r w:rsidR="00984D92">
        <w:rPr>
          <w:rFonts w:cstheme="minorHAnsi"/>
          <w:sz w:val="24"/>
          <w:szCs w:val="24"/>
        </w:rPr>
        <w:t xml:space="preserve"> j</w:t>
      </w:r>
      <w:r>
        <w:rPr>
          <w:rFonts w:cstheme="minorHAnsi"/>
          <w:sz w:val="24"/>
          <w:szCs w:val="24"/>
        </w:rPr>
        <w:t>ika terjadi pelanggaran jabatan yang meng</w:t>
      </w:r>
      <w:r w:rsidR="00984D92">
        <w:rPr>
          <w:rFonts w:cstheme="minorHAnsi"/>
          <w:sz w:val="24"/>
          <w:szCs w:val="24"/>
        </w:rPr>
        <w:t xml:space="preserve">haruskan </w:t>
      </w:r>
      <w:r>
        <w:rPr>
          <w:rFonts w:cstheme="minorHAnsi"/>
          <w:sz w:val="24"/>
          <w:szCs w:val="24"/>
        </w:rPr>
        <w:t xml:space="preserve">untuk </w:t>
      </w:r>
      <w:r w:rsidR="00984D92">
        <w:rPr>
          <w:rFonts w:cstheme="minorHAnsi"/>
          <w:sz w:val="24"/>
          <w:szCs w:val="24"/>
        </w:rPr>
        <w:t>ditegakkannya tanggung jawab jabatan.</w:t>
      </w:r>
      <w:r w:rsidR="005D5210">
        <w:rPr>
          <w:rFonts w:cstheme="minorHAnsi"/>
          <w:sz w:val="24"/>
          <w:szCs w:val="24"/>
        </w:rPr>
        <w:t xml:space="preserve"> </w:t>
      </w:r>
      <w:r w:rsidR="00B91408">
        <w:rPr>
          <w:rFonts w:cstheme="minorHAnsi"/>
          <w:sz w:val="24"/>
          <w:szCs w:val="24"/>
        </w:rPr>
        <w:t>Bahkan</w:t>
      </w:r>
      <w:r w:rsidR="00984D92">
        <w:rPr>
          <w:rFonts w:cstheme="minorHAnsi"/>
          <w:sz w:val="24"/>
          <w:szCs w:val="24"/>
        </w:rPr>
        <w:t xml:space="preserve"> Habib Adjie meny</w:t>
      </w:r>
      <w:r w:rsidR="00B91408">
        <w:rPr>
          <w:rFonts w:cstheme="minorHAnsi"/>
          <w:sz w:val="24"/>
          <w:szCs w:val="24"/>
        </w:rPr>
        <w:t xml:space="preserve">atakan </w:t>
      </w:r>
      <w:r w:rsidR="005D5210">
        <w:rPr>
          <w:rFonts w:cstheme="minorHAnsi"/>
          <w:sz w:val="24"/>
          <w:szCs w:val="24"/>
        </w:rPr>
        <w:t xml:space="preserve">bahwa </w:t>
      </w:r>
      <w:r w:rsidR="00984D92">
        <w:rPr>
          <w:rFonts w:cstheme="minorHAnsi"/>
          <w:sz w:val="24"/>
          <w:szCs w:val="24"/>
        </w:rPr>
        <w:t xml:space="preserve">pelanggaran UUJN/UUJN-P </w:t>
      </w:r>
      <w:r w:rsidR="00796809">
        <w:rPr>
          <w:rFonts w:cstheme="minorHAnsi"/>
          <w:sz w:val="24"/>
          <w:szCs w:val="24"/>
        </w:rPr>
        <w:t xml:space="preserve">itu </w:t>
      </w:r>
      <w:r w:rsidR="00984D92">
        <w:rPr>
          <w:rFonts w:cstheme="minorHAnsi"/>
          <w:sz w:val="24"/>
          <w:szCs w:val="24"/>
        </w:rPr>
        <w:t>bukan</w:t>
      </w:r>
      <w:r w:rsidR="00D56732">
        <w:rPr>
          <w:rFonts w:cstheme="minorHAnsi"/>
          <w:sz w:val="24"/>
          <w:szCs w:val="24"/>
        </w:rPr>
        <w:t>lah</w:t>
      </w:r>
      <w:r w:rsidR="00984D92">
        <w:rPr>
          <w:rFonts w:cstheme="minorHAnsi"/>
          <w:sz w:val="24"/>
          <w:szCs w:val="24"/>
        </w:rPr>
        <w:t xml:space="preserve"> merupakan tindak pidana </w:t>
      </w:r>
      <w:r w:rsidR="00CE0760">
        <w:rPr>
          <w:rFonts w:cstheme="minorHAnsi"/>
          <w:sz w:val="24"/>
          <w:szCs w:val="24"/>
        </w:rPr>
        <w:t xml:space="preserve">oleh </w:t>
      </w:r>
      <w:r w:rsidR="00984D92">
        <w:rPr>
          <w:rFonts w:cstheme="minorHAnsi"/>
          <w:sz w:val="24"/>
          <w:szCs w:val="24"/>
        </w:rPr>
        <w:t>karena terhadap pela</w:t>
      </w:r>
      <w:r w:rsidR="00D56732">
        <w:rPr>
          <w:rFonts w:cstheme="minorHAnsi"/>
          <w:sz w:val="24"/>
          <w:szCs w:val="24"/>
        </w:rPr>
        <w:t>nggaran tersebut, UUJN/UUJN-P te</w:t>
      </w:r>
      <w:r w:rsidR="00984D92">
        <w:rPr>
          <w:rFonts w:cstheme="minorHAnsi"/>
          <w:sz w:val="24"/>
          <w:szCs w:val="24"/>
        </w:rPr>
        <w:t>lah mengatur sanksinya dan tidak mengatur sanksi pidana.</w:t>
      </w:r>
      <w:r w:rsidR="00984D92">
        <w:rPr>
          <w:rStyle w:val="FootnoteReference"/>
          <w:rFonts w:cstheme="minorHAnsi"/>
          <w:sz w:val="24"/>
          <w:szCs w:val="24"/>
        </w:rPr>
        <w:footnoteReference w:id="45"/>
      </w:r>
      <w:r w:rsidR="00984D92">
        <w:rPr>
          <w:rFonts w:cstheme="minorHAnsi"/>
          <w:sz w:val="24"/>
          <w:szCs w:val="24"/>
        </w:rPr>
        <w:t xml:space="preserve"> </w:t>
      </w:r>
      <w:r w:rsidR="00D42FDB">
        <w:rPr>
          <w:rFonts w:cstheme="minorHAnsi"/>
          <w:sz w:val="24"/>
          <w:szCs w:val="24"/>
        </w:rPr>
        <w:t xml:space="preserve">Dengan demikian, menjadi </w:t>
      </w:r>
      <w:r w:rsidR="00796809">
        <w:rPr>
          <w:rFonts w:cstheme="minorHAnsi"/>
          <w:sz w:val="24"/>
          <w:szCs w:val="24"/>
        </w:rPr>
        <w:t xml:space="preserve">beralasan </w:t>
      </w:r>
      <w:r w:rsidR="00917C6C">
        <w:rPr>
          <w:rFonts w:cstheme="minorHAnsi"/>
          <w:sz w:val="24"/>
          <w:szCs w:val="24"/>
        </w:rPr>
        <w:t>bahwa</w:t>
      </w:r>
      <w:r w:rsidR="00D42FDB">
        <w:rPr>
          <w:rFonts w:cstheme="minorHAnsi"/>
          <w:sz w:val="24"/>
          <w:szCs w:val="24"/>
        </w:rPr>
        <w:t xml:space="preserve"> </w:t>
      </w:r>
      <w:r w:rsidR="005939F6">
        <w:rPr>
          <w:rFonts w:cstheme="minorHAnsi"/>
          <w:sz w:val="24"/>
          <w:szCs w:val="24"/>
        </w:rPr>
        <w:t xml:space="preserve">dengan </w:t>
      </w:r>
      <w:r w:rsidR="00820461">
        <w:rPr>
          <w:rFonts w:cstheme="minorHAnsi"/>
          <w:sz w:val="24"/>
          <w:szCs w:val="24"/>
        </w:rPr>
        <w:t xml:space="preserve">adanya </w:t>
      </w:r>
      <w:r w:rsidR="00D26C5D">
        <w:rPr>
          <w:rFonts w:cstheme="minorHAnsi"/>
          <w:sz w:val="24"/>
          <w:szCs w:val="24"/>
        </w:rPr>
        <w:t xml:space="preserve">norma menyangkut izin untuk memberikan </w:t>
      </w:r>
      <w:r w:rsidR="00820461">
        <w:rPr>
          <w:rFonts w:cstheme="minorHAnsi"/>
          <w:sz w:val="24"/>
          <w:szCs w:val="24"/>
        </w:rPr>
        <w:t>persetujua</w:t>
      </w:r>
      <w:r w:rsidR="005939F6">
        <w:rPr>
          <w:rFonts w:cstheme="minorHAnsi"/>
          <w:sz w:val="24"/>
          <w:szCs w:val="24"/>
        </w:rPr>
        <w:t>n</w:t>
      </w:r>
      <w:r w:rsidR="00D26C5D">
        <w:rPr>
          <w:rFonts w:cstheme="minorHAnsi"/>
          <w:sz w:val="24"/>
          <w:szCs w:val="24"/>
        </w:rPr>
        <w:t xml:space="preserve"> atau penolakan oleh</w:t>
      </w:r>
      <w:r w:rsidR="005939F6">
        <w:rPr>
          <w:rFonts w:cstheme="minorHAnsi"/>
          <w:sz w:val="24"/>
          <w:szCs w:val="24"/>
        </w:rPr>
        <w:t xml:space="preserve"> Majelis Kehormatan Notaris </w:t>
      </w:r>
      <w:r w:rsidR="00796809">
        <w:rPr>
          <w:rFonts w:cstheme="minorHAnsi"/>
          <w:sz w:val="24"/>
          <w:szCs w:val="24"/>
        </w:rPr>
        <w:t xml:space="preserve">itu </w:t>
      </w:r>
      <w:r w:rsidR="00820461">
        <w:rPr>
          <w:rFonts w:cstheme="minorHAnsi"/>
          <w:sz w:val="24"/>
          <w:szCs w:val="24"/>
        </w:rPr>
        <w:t>telah menyebabkan pemerik</w:t>
      </w:r>
      <w:r w:rsidR="00763E3B">
        <w:rPr>
          <w:rFonts w:cstheme="minorHAnsi"/>
          <w:sz w:val="24"/>
          <w:szCs w:val="24"/>
        </w:rPr>
        <w:t>saan dalam ranah tanggung jawab jabatan</w:t>
      </w:r>
      <w:r w:rsidR="00D42FDB">
        <w:rPr>
          <w:rFonts w:cstheme="minorHAnsi"/>
          <w:sz w:val="24"/>
          <w:szCs w:val="24"/>
        </w:rPr>
        <w:t xml:space="preserve"> </w:t>
      </w:r>
      <w:r w:rsidR="00583008">
        <w:rPr>
          <w:rFonts w:cstheme="minorHAnsi"/>
          <w:sz w:val="24"/>
          <w:szCs w:val="24"/>
        </w:rPr>
        <w:t xml:space="preserve">(hukum administrasi) </w:t>
      </w:r>
      <w:r w:rsidR="005939F6">
        <w:rPr>
          <w:rFonts w:cstheme="minorHAnsi"/>
          <w:sz w:val="24"/>
          <w:szCs w:val="24"/>
        </w:rPr>
        <w:t>harus didahulukan</w:t>
      </w:r>
      <w:r w:rsidR="00820461">
        <w:rPr>
          <w:rFonts w:cstheme="minorHAnsi"/>
          <w:sz w:val="24"/>
          <w:szCs w:val="24"/>
        </w:rPr>
        <w:t xml:space="preserve"> </w:t>
      </w:r>
      <w:r w:rsidR="00796809">
        <w:rPr>
          <w:rFonts w:cstheme="minorHAnsi"/>
          <w:sz w:val="24"/>
          <w:szCs w:val="24"/>
        </w:rPr>
        <w:t xml:space="preserve">prosesnya </w:t>
      </w:r>
      <w:r w:rsidR="005939F6">
        <w:rPr>
          <w:rFonts w:cstheme="minorHAnsi"/>
          <w:sz w:val="24"/>
          <w:szCs w:val="24"/>
        </w:rPr>
        <w:t>dibandingkan dengan</w:t>
      </w:r>
      <w:r w:rsidR="00763E3B">
        <w:rPr>
          <w:rFonts w:cstheme="minorHAnsi"/>
          <w:sz w:val="24"/>
          <w:szCs w:val="24"/>
        </w:rPr>
        <w:t xml:space="preserve"> tanggung jawab pribadi</w:t>
      </w:r>
      <w:r w:rsidR="00D42FDB">
        <w:rPr>
          <w:rFonts w:cstheme="minorHAnsi"/>
          <w:sz w:val="24"/>
          <w:szCs w:val="24"/>
        </w:rPr>
        <w:t xml:space="preserve"> </w:t>
      </w:r>
      <w:r w:rsidR="00820461">
        <w:rPr>
          <w:rFonts w:cstheme="minorHAnsi"/>
          <w:sz w:val="24"/>
          <w:szCs w:val="24"/>
        </w:rPr>
        <w:t>(hukum pidana).</w:t>
      </w:r>
      <w:r w:rsidR="00D42FDB">
        <w:rPr>
          <w:rFonts w:cstheme="minorHAnsi"/>
          <w:sz w:val="24"/>
          <w:szCs w:val="24"/>
        </w:rPr>
        <w:t xml:space="preserve"> </w:t>
      </w:r>
    </w:p>
    <w:p w:rsidR="008B56C7" w:rsidRDefault="005939F6" w:rsidP="00D56732">
      <w:pPr>
        <w:spacing w:line="276" w:lineRule="auto"/>
        <w:ind w:firstLine="567"/>
        <w:rPr>
          <w:rFonts w:cstheme="minorHAnsi"/>
          <w:sz w:val="24"/>
          <w:szCs w:val="24"/>
        </w:rPr>
      </w:pPr>
      <w:r>
        <w:rPr>
          <w:rFonts w:cstheme="minorHAnsi"/>
          <w:sz w:val="24"/>
          <w:szCs w:val="24"/>
        </w:rPr>
        <w:t>Disamping itu,</w:t>
      </w:r>
      <w:r w:rsidR="00820461">
        <w:rPr>
          <w:rFonts w:cstheme="minorHAnsi"/>
          <w:sz w:val="24"/>
          <w:szCs w:val="24"/>
        </w:rPr>
        <w:t xml:space="preserve"> </w:t>
      </w:r>
      <w:r>
        <w:rPr>
          <w:rFonts w:cstheme="minorHAnsi"/>
          <w:sz w:val="24"/>
          <w:szCs w:val="24"/>
        </w:rPr>
        <w:t>sejak awal</w:t>
      </w:r>
      <w:r w:rsidR="00820461" w:rsidRPr="000E2AC5">
        <w:rPr>
          <w:rFonts w:cstheme="minorHAnsi"/>
          <w:sz w:val="24"/>
          <w:szCs w:val="24"/>
        </w:rPr>
        <w:t xml:space="preserve"> </w:t>
      </w:r>
      <w:r w:rsidR="00820461">
        <w:rPr>
          <w:rFonts w:cstheme="minorHAnsi"/>
          <w:sz w:val="24"/>
          <w:szCs w:val="24"/>
        </w:rPr>
        <w:t xml:space="preserve">norma dalam </w:t>
      </w:r>
      <w:r w:rsidR="00FE7645">
        <w:rPr>
          <w:rFonts w:cstheme="minorHAnsi"/>
          <w:sz w:val="24"/>
          <w:szCs w:val="24"/>
        </w:rPr>
        <w:t>aturan jabatan n</w:t>
      </w:r>
      <w:r w:rsidR="00820461" w:rsidRPr="000E2AC5">
        <w:rPr>
          <w:rFonts w:cstheme="minorHAnsi"/>
          <w:sz w:val="24"/>
          <w:szCs w:val="24"/>
        </w:rPr>
        <w:t>otaris</w:t>
      </w:r>
      <w:r w:rsidR="00820461">
        <w:rPr>
          <w:rFonts w:cstheme="minorHAnsi"/>
          <w:sz w:val="24"/>
          <w:szCs w:val="24"/>
        </w:rPr>
        <w:t xml:space="preserve"> lebih diutamakan </w:t>
      </w:r>
      <w:r w:rsidR="00796809">
        <w:rPr>
          <w:rFonts w:cstheme="minorHAnsi"/>
          <w:sz w:val="24"/>
          <w:szCs w:val="24"/>
        </w:rPr>
        <w:t xml:space="preserve">untuk </w:t>
      </w:r>
      <w:r w:rsidR="005D5210">
        <w:rPr>
          <w:rFonts w:cstheme="minorHAnsi"/>
          <w:sz w:val="24"/>
          <w:szCs w:val="24"/>
        </w:rPr>
        <w:t xml:space="preserve">ditegakkan </w:t>
      </w:r>
      <w:r w:rsidR="00820461">
        <w:rPr>
          <w:rFonts w:cstheme="minorHAnsi"/>
          <w:sz w:val="24"/>
          <w:szCs w:val="24"/>
        </w:rPr>
        <w:t xml:space="preserve">sebagaimana disebutkan dalam </w:t>
      </w:r>
      <w:r w:rsidR="00820461" w:rsidRPr="00D94AB5">
        <w:rPr>
          <w:rFonts w:cstheme="minorHAnsi"/>
          <w:sz w:val="24"/>
          <w:szCs w:val="24"/>
        </w:rPr>
        <w:t>Pasal 1 angka 1 UU</w:t>
      </w:r>
      <w:r w:rsidR="00796809">
        <w:rPr>
          <w:rFonts w:cstheme="minorHAnsi"/>
          <w:sz w:val="24"/>
          <w:szCs w:val="24"/>
        </w:rPr>
        <w:t>JN-P</w:t>
      </w:r>
      <w:r w:rsidR="00820461">
        <w:rPr>
          <w:rFonts w:cstheme="minorHAnsi"/>
          <w:sz w:val="24"/>
          <w:szCs w:val="24"/>
        </w:rPr>
        <w:t xml:space="preserve"> yang menentukan bahwa segala kewenangan notaris</w:t>
      </w:r>
      <w:r w:rsidR="00820461" w:rsidRPr="000E2AC5">
        <w:rPr>
          <w:rFonts w:cstheme="minorHAnsi"/>
          <w:sz w:val="24"/>
          <w:szCs w:val="24"/>
        </w:rPr>
        <w:t xml:space="preserve"> itu tunduk pada </w:t>
      </w:r>
      <w:r w:rsidR="00820461" w:rsidRPr="001B6A2F">
        <w:rPr>
          <w:rFonts w:cstheme="minorHAnsi"/>
          <w:sz w:val="24"/>
          <w:szCs w:val="24"/>
        </w:rPr>
        <w:t>undang-undang ini</w:t>
      </w:r>
      <w:r w:rsidR="00820461" w:rsidRPr="000E2AC5">
        <w:rPr>
          <w:rFonts w:cstheme="minorHAnsi"/>
          <w:sz w:val="24"/>
          <w:szCs w:val="24"/>
        </w:rPr>
        <w:t xml:space="preserve"> dan peraturan perundang-undangan lainnya.</w:t>
      </w:r>
      <w:r w:rsidR="00820461" w:rsidRPr="000E2AC5">
        <w:rPr>
          <w:rStyle w:val="FootnoteReference"/>
          <w:rFonts w:cstheme="minorHAnsi"/>
          <w:sz w:val="24"/>
          <w:szCs w:val="24"/>
        </w:rPr>
        <w:footnoteReference w:id="46"/>
      </w:r>
      <w:r w:rsidR="00CE0760">
        <w:rPr>
          <w:rFonts w:cstheme="minorHAnsi"/>
          <w:sz w:val="24"/>
          <w:szCs w:val="24"/>
        </w:rPr>
        <w:t xml:space="preserve"> Terlihat</w:t>
      </w:r>
      <w:r w:rsidR="00820461">
        <w:rPr>
          <w:rFonts w:cstheme="minorHAnsi"/>
          <w:sz w:val="24"/>
          <w:szCs w:val="24"/>
        </w:rPr>
        <w:t xml:space="preserve"> </w:t>
      </w:r>
      <w:r w:rsidR="00820461" w:rsidRPr="000E2AC5">
        <w:rPr>
          <w:rFonts w:cstheme="minorHAnsi"/>
          <w:sz w:val="24"/>
          <w:szCs w:val="24"/>
        </w:rPr>
        <w:t xml:space="preserve">bahwa ada </w:t>
      </w:r>
      <w:r w:rsidR="00820461">
        <w:rPr>
          <w:rFonts w:cstheme="minorHAnsi"/>
          <w:sz w:val="24"/>
          <w:szCs w:val="24"/>
        </w:rPr>
        <w:t xml:space="preserve">suatu </w:t>
      </w:r>
      <w:r w:rsidR="00820461" w:rsidRPr="000E2AC5">
        <w:rPr>
          <w:rFonts w:cstheme="minorHAnsi"/>
          <w:sz w:val="24"/>
          <w:szCs w:val="24"/>
        </w:rPr>
        <w:t xml:space="preserve">klausula </w:t>
      </w:r>
      <w:r w:rsidR="00820461" w:rsidRPr="000E2AC5">
        <w:rPr>
          <w:rFonts w:cstheme="minorHAnsi"/>
          <w:i/>
          <w:iCs/>
          <w:sz w:val="24"/>
          <w:szCs w:val="24"/>
        </w:rPr>
        <w:t>lex spesialist</w:t>
      </w:r>
      <w:r w:rsidR="00820461">
        <w:rPr>
          <w:rFonts w:cstheme="minorHAnsi"/>
          <w:sz w:val="24"/>
          <w:szCs w:val="24"/>
        </w:rPr>
        <w:t xml:space="preserve"> dalam aturan tersebut</w:t>
      </w:r>
      <w:r w:rsidR="00820461" w:rsidRPr="000E2AC5">
        <w:rPr>
          <w:rFonts w:cstheme="minorHAnsi"/>
          <w:sz w:val="24"/>
          <w:szCs w:val="24"/>
        </w:rPr>
        <w:t xml:space="preserve"> dengan menyatakan </w:t>
      </w:r>
      <w:r w:rsidR="005B1292">
        <w:rPr>
          <w:rFonts w:cstheme="minorHAnsi"/>
          <w:sz w:val="24"/>
          <w:szCs w:val="24"/>
        </w:rPr>
        <w:t xml:space="preserve">frasa </w:t>
      </w:r>
      <w:r w:rsidR="00820461" w:rsidRPr="000E2AC5">
        <w:rPr>
          <w:rFonts w:cstheme="minorHAnsi"/>
          <w:sz w:val="24"/>
          <w:szCs w:val="24"/>
        </w:rPr>
        <w:t>“</w:t>
      </w:r>
      <w:r w:rsidR="00820461" w:rsidRPr="001B6A2F">
        <w:rPr>
          <w:rFonts w:cstheme="minorHAnsi"/>
          <w:i/>
          <w:iCs/>
          <w:sz w:val="24"/>
          <w:szCs w:val="24"/>
        </w:rPr>
        <w:t>undang-undang ini</w:t>
      </w:r>
      <w:r w:rsidR="00820461">
        <w:rPr>
          <w:rFonts w:cstheme="minorHAnsi"/>
          <w:sz w:val="24"/>
          <w:szCs w:val="24"/>
        </w:rPr>
        <w:t>” sebagai norma yang impera</w:t>
      </w:r>
      <w:r w:rsidR="008926FE">
        <w:rPr>
          <w:rFonts w:cstheme="minorHAnsi"/>
          <w:sz w:val="24"/>
          <w:szCs w:val="24"/>
        </w:rPr>
        <w:t xml:space="preserve">tif </w:t>
      </w:r>
      <w:r w:rsidR="00861E60">
        <w:rPr>
          <w:rFonts w:cstheme="minorHAnsi"/>
          <w:sz w:val="24"/>
          <w:szCs w:val="24"/>
        </w:rPr>
        <w:t xml:space="preserve">dengan </w:t>
      </w:r>
      <w:r w:rsidR="008926FE">
        <w:rPr>
          <w:rFonts w:cstheme="minorHAnsi"/>
          <w:sz w:val="24"/>
          <w:szCs w:val="24"/>
        </w:rPr>
        <w:t>digandeng norma</w:t>
      </w:r>
      <w:r w:rsidR="00820461">
        <w:rPr>
          <w:rFonts w:cstheme="minorHAnsi"/>
          <w:sz w:val="24"/>
          <w:szCs w:val="24"/>
        </w:rPr>
        <w:t xml:space="preserve"> </w:t>
      </w:r>
      <w:r w:rsidR="00861E60">
        <w:rPr>
          <w:rFonts w:cstheme="minorHAnsi"/>
          <w:sz w:val="24"/>
          <w:szCs w:val="24"/>
        </w:rPr>
        <w:t xml:space="preserve">hukum </w:t>
      </w:r>
      <w:r w:rsidR="00820461">
        <w:rPr>
          <w:rFonts w:cstheme="minorHAnsi"/>
          <w:sz w:val="24"/>
          <w:szCs w:val="24"/>
        </w:rPr>
        <w:t>lainnya untuk mengisi</w:t>
      </w:r>
      <w:r w:rsidR="005B1292">
        <w:rPr>
          <w:rFonts w:cstheme="minorHAnsi"/>
          <w:sz w:val="24"/>
          <w:szCs w:val="24"/>
        </w:rPr>
        <w:t xml:space="preserve"> norma hukum yan</w:t>
      </w:r>
      <w:r w:rsidR="001B6A2F">
        <w:rPr>
          <w:rFonts w:cstheme="minorHAnsi"/>
          <w:sz w:val="24"/>
          <w:szCs w:val="24"/>
        </w:rPr>
        <w:t>g telah ada</w:t>
      </w:r>
      <w:r w:rsidR="005B1292">
        <w:rPr>
          <w:rFonts w:cstheme="minorHAnsi"/>
          <w:sz w:val="24"/>
          <w:szCs w:val="24"/>
        </w:rPr>
        <w:t xml:space="preserve"> dengan frasa</w:t>
      </w:r>
      <w:r w:rsidR="00820461">
        <w:rPr>
          <w:rFonts w:cstheme="minorHAnsi"/>
          <w:sz w:val="24"/>
          <w:szCs w:val="24"/>
        </w:rPr>
        <w:t xml:space="preserve"> “</w:t>
      </w:r>
      <w:r w:rsidR="00820461" w:rsidRPr="00861E60">
        <w:rPr>
          <w:rFonts w:cstheme="minorHAnsi"/>
          <w:i/>
          <w:iCs/>
          <w:sz w:val="24"/>
          <w:szCs w:val="24"/>
        </w:rPr>
        <w:t>dan peraturan perundang-undangan lainnya</w:t>
      </w:r>
      <w:r w:rsidR="008926FE">
        <w:rPr>
          <w:rFonts w:cstheme="minorHAnsi"/>
          <w:sz w:val="24"/>
          <w:szCs w:val="24"/>
        </w:rPr>
        <w:t xml:space="preserve">”. </w:t>
      </w:r>
      <w:r w:rsidR="001B6A2F">
        <w:rPr>
          <w:rFonts w:cstheme="minorHAnsi"/>
          <w:sz w:val="24"/>
          <w:szCs w:val="24"/>
        </w:rPr>
        <w:t>O</w:t>
      </w:r>
      <w:r w:rsidR="00861E60">
        <w:rPr>
          <w:rFonts w:cstheme="minorHAnsi"/>
          <w:sz w:val="24"/>
          <w:szCs w:val="24"/>
        </w:rPr>
        <w:t>leh sebab itu, s</w:t>
      </w:r>
      <w:r w:rsidR="005B1292">
        <w:rPr>
          <w:rFonts w:cstheme="minorHAnsi"/>
          <w:sz w:val="24"/>
          <w:szCs w:val="24"/>
        </w:rPr>
        <w:t xml:space="preserve">ebagai akibat kewenangan notaris itu tunduk </w:t>
      </w:r>
      <w:r w:rsidR="008926FE">
        <w:rPr>
          <w:rFonts w:cstheme="minorHAnsi"/>
          <w:sz w:val="24"/>
          <w:szCs w:val="24"/>
        </w:rPr>
        <w:t xml:space="preserve">dan patuh </w:t>
      </w:r>
      <w:r w:rsidR="005B1292">
        <w:rPr>
          <w:rFonts w:cstheme="minorHAnsi"/>
          <w:sz w:val="24"/>
          <w:szCs w:val="24"/>
        </w:rPr>
        <w:t>pada aturan jabatan notaris</w:t>
      </w:r>
      <w:r w:rsidR="005B1292" w:rsidRPr="000E2AC5">
        <w:rPr>
          <w:rFonts w:cstheme="minorHAnsi"/>
          <w:sz w:val="24"/>
          <w:szCs w:val="24"/>
        </w:rPr>
        <w:t xml:space="preserve"> </w:t>
      </w:r>
      <w:r w:rsidR="00D56732">
        <w:rPr>
          <w:rFonts w:cstheme="minorHAnsi"/>
          <w:sz w:val="24"/>
          <w:szCs w:val="24"/>
        </w:rPr>
        <w:t>sebagai aturan</w:t>
      </w:r>
      <w:r w:rsidR="005B1292">
        <w:rPr>
          <w:rFonts w:cstheme="minorHAnsi"/>
          <w:sz w:val="24"/>
          <w:szCs w:val="24"/>
        </w:rPr>
        <w:t xml:space="preserve"> utama, tentunya penegakan hukum terhadap kesalahan notaris da</w:t>
      </w:r>
      <w:r w:rsidR="00CE0760">
        <w:rPr>
          <w:rFonts w:cstheme="minorHAnsi"/>
          <w:sz w:val="24"/>
          <w:szCs w:val="24"/>
        </w:rPr>
        <w:t xml:space="preserve">lam </w:t>
      </w:r>
      <w:r w:rsidR="00CE0760">
        <w:rPr>
          <w:rFonts w:cstheme="minorHAnsi"/>
          <w:sz w:val="24"/>
          <w:szCs w:val="24"/>
        </w:rPr>
        <w:lastRenderedPageBreak/>
        <w:t>pelaksanaan jabatan notaris</w:t>
      </w:r>
      <w:r w:rsidR="006746AE">
        <w:rPr>
          <w:rFonts w:cstheme="minorHAnsi"/>
          <w:sz w:val="24"/>
          <w:szCs w:val="24"/>
        </w:rPr>
        <w:t xml:space="preserve"> </w:t>
      </w:r>
      <w:r w:rsidR="00FE7645">
        <w:rPr>
          <w:rFonts w:cstheme="minorHAnsi"/>
          <w:sz w:val="24"/>
          <w:szCs w:val="24"/>
        </w:rPr>
        <w:t>haruslah</w:t>
      </w:r>
      <w:r w:rsidR="006746AE">
        <w:rPr>
          <w:rFonts w:cstheme="minorHAnsi"/>
          <w:sz w:val="24"/>
          <w:szCs w:val="24"/>
        </w:rPr>
        <w:t xml:space="preserve"> </w:t>
      </w:r>
      <w:r w:rsidR="005D5210">
        <w:rPr>
          <w:rFonts w:cstheme="minorHAnsi"/>
          <w:sz w:val="24"/>
          <w:szCs w:val="24"/>
        </w:rPr>
        <w:t xml:space="preserve">diutamakan </w:t>
      </w:r>
      <w:r w:rsidR="00FE7645">
        <w:rPr>
          <w:rFonts w:cstheme="minorHAnsi"/>
          <w:sz w:val="24"/>
          <w:szCs w:val="24"/>
        </w:rPr>
        <w:t>pemeriksaan</w:t>
      </w:r>
      <w:r w:rsidR="006746AE">
        <w:rPr>
          <w:rFonts w:cstheme="minorHAnsi"/>
          <w:sz w:val="24"/>
          <w:szCs w:val="24"/>
        </w:rPr>
        <w:t xml:space="preserve"> melalui kontruksi</w:t>
      </w:r>
      <w:r w:rsidR="005B1292">
        <w:rPr>
          <w:rFonts w:cstheme="minorHAnsi"/>
          <w:sz w:val="24"/>
          <w:szCs w:val="24"/>
        </w:rPr>
        <w:t xml:space="preserve"> hukum </w:t>
      </w:r>
      <w:r w:rsidR="00796809">
        <w:rPr>
          <w:rFonts w:cstheme="minorHAnsi"/>
          <w:sz w:val="24"/>
          <w:szCs w:val="24"/>
        </w:rPr>
        <w:t xml:space="preserve">administrasi </w:t>
      </w:r>
      <w:r w:rsidR="005D5210">
        <w:rPr>
          <w:rFonts w:cstheme="minorHAnsi"/>
          <w:sz w:val="24"/>
          <w:szCs w:val="24"/>
        </w:rPr>
        <w:t>kenotariatan</w:t>
      </w:r>
      <w:r w:rsidR="005B1292">
        <w:rPr>
          <w:rFonts w:cstheme="minorHAnsi"/>
          <w:sz w:val="24"/>
          <w:szCs w:val="24"/>
        </w:rPr>
        <w:t>. Mengapa? Karena notaris itu adalah jabatan</w:t>
      </w:r>
      <w:r w:rsidR="005B1292">
        <w:rPr>
          <w:rStyle w:val="FootnoteReference"/>
          <w:rFonts w:cstheme="minorHAnsi"/>
          <w:sz w:val="24"/>
          <w:szCs w:val="24"/>
        </w:rPr>
        <w:footnoteReference w:id="47"/>
      </w:r>
      <w:r w:rsidR="005B1292">
        <w:rPr>
          <w:rFonts w:cstheme="minorHAnsi"/>
          <w:sz w:val="24"/>
          <w:szCs w:val="24"/>
        </w:rPr>
        <w:t xml:space="preserve"> </w:t>
      </w:r>
      <w:r w:rsidR="001B6A2F">
        <w:rPr>
          <w:rFonts w:cstheme="minorHAnsi"/>
          <w:sz w:val="24"/>
          <w:szCs w:val="24"/>
        </w:rPr>
        <w:t>dan j</w:t>
      </w:r>
      <w:r w:rsidR="008926FE">
        <w:rPr>
          <w:rFonts w:cstheme="minorHAnsi"/>
          <w:sz w:val="24"/>
          <w:szCs w:val="24"/>
        </w:rPr>
        <w:t xml:space="preserve">abatan notaris </w:t>
      </w:r>
      <w:r w:rsidR="00DD3AF2">
        <w:rPr>
          <w:rFonts w:cstheme="minorHAnsi"/>
          <w:sz w:val="24"/>
          <w:szCs w:val="24"/>
        </w:rPr>
        <w:t xml:space="preserve">itu merupakan </w:t>
      </w:r>
      <w:r w:rsidR="008926FE">
        <w:rPr>
          <w:rFonts w:cstheme="minorHAnsi"/>
          <w:sz w:val="24"/>
          <w:szCs w:val="24"/>
        </w:rPr>
        <w:t>jabatan publik.</w:t>
      </w:r>
      <w:r w:rsidR="008926FE">
        <w:rPr>
          <w:rStyle w:val="FootnoteReference"/>
          <w:rFonts w:cstheme="minorHAnsi"/>
          <w:sz w:val="24"/>
          <w:szCs w:val="24"/>
        </w:rPr>
        <w:footnoteReference w:id="48"/>
      </w:r>
      <w:r w:rsidR="008926FE">
        <w:rPr>
          <w:rFonts w:cstheme="minorHAnsi"/>
          <w:sz w:val="24"/>
          <w:szCs w:val="24"/>
        </w:rPr>
        <w:t xml:space="preserve"> </w:t>
      </w:r>
      <w:r w:rsidR="00DF2299">
        <w:rPr>
          <w:rFonts w:cstheme="minorHAnsi"/>
          <w:sz w:val="24"/>
          <w:szCs w:val="24"/>
        </w:rPr>
        <w:t>Sebagai pemangku jabatan publik, tentunya penindakan atas kesalahan pejabat itu harus di</w:t>
      </w:r>
      <w:r w:rsidR="001B6A2F">
        <w:rPr>
          <w:rFonts w:cstheme="minorHAnsi"/>
          <w:sz w:val="24"/>
          <w:szCs w:val="24"/>
        </w:rPr>
        <w:t>dahului dengan pemeriksaan tang</w:t>
      </w:r>
      <w:r w:rsidR="00DF2299">
        <w:rPr>
          <w:rFonts w:cstheme="minorHAnsi"/>
          <w:sz w:val="24"/>
          <w:szCs w:val="24"/>
        </w:rPr>
        <w:t>gu</w:t>
      </w:r>
      <w:r w:rsidR="00861E60">
        <w:rPr>
          <w:rFonts w:cstheme="minorHAnsi"/>
          <w:sz w:val="24"/>
          <w:szCs w:val="24"/>
        </w:rPr>
        <w:t>ng jawab</w:t>
      </w:r>
      <w:r w:rsidR="001B6A2F">
        <w:rPr>
          <w:rFonts w:cstheme="minorHAnsi"/>
          <w:sz w:val="24"/>
          <w:szCs w:val="24"/>
        </w:rPr>
        <w:t xml:space="preserve"> jabatan</w:t>
      </w:r>
      <w:r w:rsidR="005D5210">
        <w:rPr>
          <w:rFonts w:cstheme="minorHAnsi"/>
          <w:sz w:val="24"/>
          <w:szCs w:val="24"/>
        </w:rPr>
        <w:t xml:space="preserve"> </w:t>
      </w:r>
      <w:r w:rsidR="00796809">
        <w:rPr>
          <w:rFonts w:cstheme="minorHAnsi"/>
          <w:sz w:val="24"/>
          <w:szCs w:val="24"/>
        </w:rPr>
        <w:t>dengan</w:t>
      </w:r>
      <w:r w:rsidR="00D56732">
        <w:rPr>
          <w:rFonts w:cstheme="minorHAnsi"/>
          <w:sz w:val="24"/>
          <w:szCs w:val="24"/>
        </w:rPr>
        <w:t xml:space="preserve"> sarana sanksi</w:t>
      </w:r>
      <w:r w:rsidR="00796809">
        <w:rPr>
          <w:rFonts w:cstheme="minorHAnsi"/>
          <w:sz w:val="24"/>
          <w:szCs w:val="24"/>
        </w:rPr>
        <w:t xml:space="preserve"> </w:t>
      </w:r>
      <w:r w:rsidR="005D5210">
        <w:rPr>
          <w:rFonts w:cstheme="minorHAnsi"/>
          <w:sz w:val="24"/>
          <w:szCs w:val="24"/>
        </w:rPr>
        <w:t>hukum administrasi</w:t>
      </w:r>
      <w:r w:rsidR="005B1292">
        <w:rPr>
          <w:rFonts w:cstheme="minorHAnsi"/>
          <w:sz w:val="24"/>
          <w:szCs w:val="24"/>
        </w:rPr>
        <w:t xml:space="preserve">. </w:t>
      </w:r>
      <w:r w:rsidR="00315B74">
        <w:rPr>
          <w:rFonts w:cstheme="minorHAnsi"/>
          <w:sz w:val="24"/>
          <w:szCs w:val="24"/>
        </w:rPr>
        <w:t xml:space="preserve">Karena itu, </w:t>
      </w:r>
      <w:r w:rsidR="005B1292">
        <w:rPr>
          <w:rFonts w:cstheme="minorHAnsi"/>
          <w:sz w:val="24"/>
          <w:szCs w:val="24"/>
        </w:rPr>
        <w:t>penindaka</w:t>
      </w:r>
      <w:r w:rsidR="00315B74">
        <w:rPr>
          <w:rFonts w:cstheme="minorHAnsi"/>
          <w:sz w:val="24"/>
          <w:szCs w:val="24"/>
        </w:rPr>
        <w:t>n terhadap kesalahan notaris</w:t>
      </w:r>
      <w:r w:rsidR="001B6A2F">
        <w:rPr>
          <w:rFonts w:cstheme="minorHAnsi"/>
          <w:sz w:val="24"/>
          <w:szCs w:val="24"/>
        </w:rPr>
        <w:t xml:space="preserve"> itu</w:t>
      </w:r>
      <w:r w:rsidR="005B1292">
        <w:rPr>
          <w:rFonts w:cstheme="minorHAnsi"/>
          <w:sz w:val="24"/>
          <w:szCs w:val="24"/>
        </w:rPr>
        <w:t xml:space="preserve"> tidak</w:t>
      </w:r>
      <w:r w:rsidR="00315B74">
        <w:rPr>
          <w:rFonts w:cstheme="minorHAnsi"/>
          <w:sz w:val="24"/>
          <w:szCs w:val="24"/>
        </w:rPr>
        <w:t>lah</w:t>
      </w:r>
      <w:r w:rsidR="005B1292">
        <w:rPr>
          <w:rFonts w:cstheme="minorHAnsi"/>
          <w:sz w:val="24"/>
          <w:szCs w:val="24"/>
        </w:rPr>
        <w:t xml:space="preserve"> </w:t>
      </w:r>
      <w:r w:rsidR="00315B74">
        <w:rPr>
          <w:rFonts w:cstheme="minorHAnsi"/>
          <w:sz w:val="24"/>
          <w:szCs w:val="24"/>
        </w:rPr>
        <w:t>secara</w:t>
      </w:r>
      <w:r w:rsidR="00796809">
        <w:rPr>
          <w:rFonts w:cstheme="minorHAnsi"/>
          <w:sz w:val="24"/>
          <w:szCs w:val="24"/>
        </w:rPr>
        <w:t xml:space="preserve"> serta-merta</w:t>
      </w:r>
      <w:r w:rsidR="00315B74">
        <w:rPr>
          <w:rFonts w:cstheme="minorHAnsi"/>
          <w:sz w:val="24"/>
          <w:szCs w:val="24"/>
        </w:rPr>
        <w:t xml:space="preserve"> </w:t>
      </w:r>
      <w:r w:rsidR="005B1292">
        <w:rPr>
          <w:rFonts w:cstheme="minorHAnsi"/>
          <w:sz w:val="24"/>
          <w:szCs w:val="24"/>
        </w:rPr>
        <w:t xml:space="preserve">langsung dikaitkan </w:t>
      </w:r>
      <w:r w:rsidR="00315B74">
        <w:rPr>
          <w:rFonts w:cstheme="minorHAnsi"/>
          <w:sz w:val="24"/>
          <w:szCs w:val="24"/>
        </w:rPr>
        <w:t>dengan tanggung</w:t>
      </w:r>
      <w:r w:rsidR="00D7295F">
        <w:rPr>
          <w:rFonts w:cstheme="minorHAnsi"/>
          <w:sz w:val="24"/>
          <w:szCs w:val="24"/>
        </w:rPr>
        <w:t xml:space="preserve"> </w:t>
      </w:r>
      <w:r w:rsidR="005B1292">
        <w:rPr>
          <w:rFonts w:cstheme="minorHAnsi"/>
          <w:sz w:val="24"/>
          <w:szCs w:val="24"/>
        </w:rPr>
        <w:t xml:space="preserve">jawab </w:t>
      </w:r>
      <w:r w:rsidR="00315B74">
        <w:rPr>
          <w:rFonts w:cstheme="minorHAnsi"/>
          <w:sz w:val="24"/>
          <w:szCs w:val="24"/>
        </w:rPr>
        <w:t xml:space="preserve">individu </w:t>
      </w:r>
      <w:r w:rsidR="005B1292">
        <w:rPr>
          <w:rFonts w:cstheme="minorHAnsi"/>
          <w:sz w:val="24"/>
          <w:szCs w:val="24"/>
        </w:rPr>
        <w:t xml:space="preserve">tanpa didahului </w:t>
      </w:r>
      <w:r w:rsidR="00315B74">
        <w:rPr>
          <w:rFonts w:cstheme="minorHAnsi"/>
          <w:sz w:val="24"/>
          <w:szCs w:val="24"/>
        </w:rPr>
        <w:t xml:space="preserve">dengan </w:t>
      </w:r>
      <w:r w:rsidR="005B1292">
        <w:rPr>
          <w:rFonts w:cstheme="minorHAnsi"/>
          <w:sz w:val="24"/>
          <w:szCs w:val="24"/>
        </w:rPr>
        <w:t xml:space="preserve">pemeriksaan </w:t>
      </w:r>
      <w:r w:rsidR="00FD4788">
        <w:rPr>
          <w:rFonts w:cstheme="minorHAnsi"/>
          <w:sz w:val="24"/>
          <w:szCs w:val="24"/>
        </w:rPr>
        <w:t>tang</w:t>
      </w:r>
      <w:r w:rsidR="00315B74">
        <w:rPr>
          <w:rFonts w:cstheme="minorHAnsi"/>
          <w:sz w:val="24"/>
          <w:szCs w:val="24"/>
        </w:rPr>
        <w:t>gung</w:t>
      </w:r>
      <w:r w:rsidR="00D7295F">
        <w:rPr>
          <w:rFonts w:cstheme="minorHAnsi"/>
          <w:sz w:val="24"/>
          <w:szCs w:val="24"/>
        </w:rPr>
        <w:t xml:space="preserve"> </w:t>
      </w:r>
      <w:r w:rsidR="00315B74">
        <w:rPr>
          <w:rFonts w:cstheme="minorHAnsi"/>
          <w:sz w:val="24"/>
          <w:szCs w:val="24"/>
        </w:rPr>
        <w:t>jawab jabatan</w:t>
      </w:r>
      <w:r w:rsidR="00CE0760">
        <w:rPr>
          <w:rFonts w:cstheme="minorHAnsi"/>
          <w:sz w:val="24"/>
          <w:szCs w:val="24"/>
        </w:rPr>
        <w:t>.</w:t>
      </w:r>
      <w:r w:rsidR="00D56732">
        <w:rPr>
          <w:rFonts w:cstheme="minorHAnsi"/>
          <w:sz w:val="24"/>
          <w:szCs w:val="24"/>
        </w:rPr>
        <w:t xml:space="preserve"> </w:t>
      </w:r>
      <w:r w:rsidR="00D56732" w:rsidRPr="00D56732">
        <w:rPr>
          <w:rFonts w:cstheme="minorHAnsi"/>
          <w:sz w:val="24"/>
          <w:szCs w:val="24"/>
        </w:rPr>
        <w:t xml:space="preserve">Wicipto Setiadi </w:t>
      </w:r>
      <w:r w:rsidR="00D56732">
        <w:rPr>
          <w:rFonts w:cstheme="minorHAnsi"/>
          <w:sz w:val="24"/>
          <w:szCs w:val="24"/>
        </w:rPr>
        <w:t xml:space="preserve">menyebutkan bahwa </w:t>
      </w:r>
      <w:r w:rsidR="00C2387B">
        <w:rPr>
          <w:rFonts w:cstheme="minorHAnsi"/>
          <w:sz w:val="24"/>
          <w:szCs w:val="24"/>
        </w:rPr>
        <w:t>a</w:t>
      </w:r>
      <w:r w:rsidR="00C2387B" w:rsidRPr="00496EA9">
        <w:rPr>
          <w:rFonts w:cstheme="minorHAnsi"/>
          <w:sz w:val="24"/>
          <w:szCs w:val="24"/>
        </w:rPr>
        <w:t>pabila substansi peraturan perundang</w:t>
      </w:r>
      <w:r w:rsidR="00C2387B">
        <w:rPr>
          <w:rFonts w:cstheme="minorHAnsi"/>
          <w:sz w:val="24"/>
          <w:szCs w:val="24"/>
        </w:rPr>
        <w:t>-</w:t>
      </w:r>
      <w:r w:rsidR="00C2387B" w:rsidRPr="00496EA9">
        <w:rPr>
          <w:rFonts w:cstheme="minorHAnsi"/>
          <w:sz w:val="24"/>
          <w:szCs w:val="24"/>
        </w:rPr>
        <w:t>undangan</w:t>
      </w:r>
      <w:r w:rsidR="00C2387B">
        <w:rPr>
          <w:rFonts w:cstheme="minorHAnsi"/>
          <w:sz w:val="24"/>
          <w:szCs w:val="24"/>
        </w:rPr>
        <w:t xml:space="preserve"> </w:t>
      </w:r>
      <w:r w:rsidR="00C2387B" w:rsidRPr="00496EA9">
        <w:rPr>
          <w:rFonts w:cstheme="minorHAnsi"/>
          <w:sz w:val="24"/>
          <w:szCs w:val="24"/>
        </w:rPr>
        <w:t>merupakan lingkup hukum administrasi, maka tidak</w:t>
      </w:r>
      <w:r w:rsidR="00C2387B">
        <w:rPr>
          <w:rFonts w:cstheme="minorHAnsi"/>
          <w:sz w:val="24"/>
          <w:szCs w:val="24"/>
        </w:rPr>
        <w:t xml:space="preserve"> </w:t>
      </w:r>
      <w:r w:rsidR="00C2387B" w:rsidRPr="00496EA9">
        <w:rPr>
          <w:rFonts w:cstheme="minorHAnsi"/>
          <w:sz w:val="24"/>
          <w:szCs w:val="24"/>
        </w:rPr>
        <w:t>tepat apabila dipaksakan untuk diterapkan sanksi pidana.</w:t>
      </w:r>
      <w:r w:rsidR="00C2387B">
        <w:rPr>
          <w:rStyle w:val="FootnoteReference"/>
          <w:rFonts w:cstheme="minorHAnsi"/>
          <w:sz w:val="24"/>
          <w:szCs w:val="24"/>
        </w:rPr>
        <w:footnoteReference w:id="49"/>
      </w:r>
      <w:r w:rsidR="00D56732">
        <w:rPr>
          <w:rFonts w:cstheme="minorHAnsi"/>
          <w:sz w:val="24"/>
          <w:szCs w:val="24"/>
        </w:rPr>
        <w:t xml:space="preserve"> Dengan demikian, tentunya</w:t>
      </w:r>
      <w:r w:rsidR="00C2387B">
        <w:rPr>
          <w:rFonts w:cstheme="minorHAnsi"/>
          <w:sz w:val="24"/>
          <w:szCs w:val="24"/>
        </w:rPr>
        <w:t xml:space="preserve"> tidaklah tepat jika ada pendapat yang menyatakan bahwa agar peraturan perundang-undangan dapat berlaku efektif selalu disertai dengan sanksi pidana.</w:t>
      </w:r>
      <w:r w:rsidR="00D359DD">
        <w:rPr>
          <w:rStyle w:val="FootnoteReference"/>
          <w:rFonts w:cstheme="minorHAnsi"/>
          <w:sz w:val="24"/>
          <w:szCs w:val="24"/>
        </w:rPr>
        <w:footnoteReference w:id="50"/>
      </w:r>
      <w:r w:rsidR="00C2387B">
        <w:rPr>
          <w:rFonts w:cstheme="minorHAnsi"/>
          <w:sz w:val="24"/>
          <w:szCs w:val="24"/>
        </w:rPr>
        <w:t xml:space="preserve"> </w:t>
      </w:r>
    </w:p>
    <w:p w:rsidR="00004415" w:rsidRDefault="00CE0760" w:rsidP="00FD2B41">
      <w:pPr>
        <w:spacing w:line="276" w:lineRule="auto"/>
        <w:ind w:firstLine="567"/>
        <w:rPr>
          <w:rFonts w:cstheme="minorHAnsi"/>
          <w:sz w:val="24"/>
          <w:szCs w:val="24"/>
        </w:rPr>
      </w:pPr>
      <w:r>
        <w:rPr>
          <w:rFonts w:cstheme="minorHAnsi"/>
          <w:sz w:val="24"/>
          <w:szCs w:val="24"/>
        </w:rPr>
        <w:t>Dari uraian di atas</w:t>
      </w:r>
      <w:r w:rsidR="00601E2A">
        <w:rPr>
          <w:rFonts w:cstheme="minorHAnsi"/>
          <w:sz w:val="24"/>
          <w:szCs w:val="24"/>
        </w:rPr>
        <w:t xml:space="preserve"> d</w:t>
      </w:r>
      <w:r w:rsidR="008B56C7">
        <w:rPr>
          <w:rFonts w:cstheme="minorHAnsi"/>
          <w:sz w:val="24"/>
          <w:szCs w:val="24"/>
        </w:rPr>
        <w:t>apat dipah</w:t>
      </w:r>
      <w:r w:rsidR="00E77910">
        <w:rPr>
          <w:rFonts w:cstheme="minorHAnsi"/>
          <w:sz w:val="24"/>
          <w:szCs w:val="24"/>
        </w:rPr>
        <w:t>a</w:t>
      </w:r>
      <w:r w:rsidR="00FD2B41">
        <w:rPr>
          <w:rFonts w:cstheme="minorHAnsi"/>
          <w:sz w:val="24"/>
          <w:szCs w:val="24"/>
        </w:rPr>
        <w:t>mi</w:t>
      </w:r>
      <w:r>
        <w:rPr>
          <w:rFonts w:cstheme="minorHAnsi"/>
          <w:sz w:val="24"/>
          <w:szCs w:val="24"/>
        </w:rPr>
        <w:t xml:space="preserve"> </w:t>
      </w:r>
      <w:r w:rsidR="008B56C7">
        <w:rPr>
          <w:rFonts w:cstheme="minorHAnsi"/>
          <w:sz w:val="24"/>
          <w:szCs w:val="24"/>
        </w:rPr>
        <w:t>bahwa</w:t>
      </w:r>
      <w:r w:rsidR="005B1292">
        <w:rPr>
          <w:rFonts w:cstheme="minorHAnsi"/>
          <w:sz w:val="24"/>
          <w:szCs w:val="24"/>
        </w:rPr>
        <w:t xml:space="preserve"> </w:t>
      </w:r>
      <w:r w:rsidR="00FD4788">
        <w:rPr>
          <w:rFonts w:cstheme="minorHAnsi"/>
          <w:sz w:val="24"/>
          <w:szCs w:val="24"/>
        </w:rPr>
        <w:t>esensi</w:t>
      </w:r>
      <w:r w:rsidR="008B56C7">
        <w:rPr>
          <w:rFonts w:cstheme="minorHAnsi"/>
          <w:sz w:val="24"/>
          <w:szCs w:val="24"/>
        </w:rPr>
        <w:t xml:space="preserve"> dari</w:t>
      </w:r>
      <w:r w:rsidR="00FD4788">
        <w:rPr>
          <w:rFonts w:cstheme="minorHAnsi"/>
          <w:sz w:val="24"/>
          <w:szCs w:val="24"/>
        </w:rPr>
        <w:t xml:space="preserve"> keberadaan </w:t>
      </w:r>
      <w:r w:rsidR="005B1292" w:rsidRPr="00876C82">
        <w:rPr>
          <w:rFonts w:cstheme="minorHAnsi"/>
          <w:sz w:val="24"/>
          <w:szCs w:val="24"/>
        </w:rPr>
        <w:t>Majelis Kehormatan Notaris</w:t>
      </w:r>
      <w:r w:rsidR="005B1292">
        <w:rPr>
          <w:rFonts w:cstheme="minorHAnsi"/>
          <w:sz w:val="24"/>
          <w:szCs w:val="24"/>
        </w:rPr>
        <w:t xml:space="preserve"> </w:t>
      </w:r>
      <w:r w:rsidR="008B56C7">
        <w:rPr>
          <w:rFonts w:cstheme="minorHAnsi"/>
          <w:sz w:val="24"/>
          <w:szCs w:val="24"/>
        </w:rPr>
        <w:t xml:space="preserve">itu </w:t>
      </w:r>
      <w:r w:rsidR="005B1292">
        <w:rPr>
          <w:rFonts w:cstheme="minorHAnsi"/>
          <w:sz w:val="24"/>
          <w:szCs w:val="24"/>
        </w:rPr>
        <w:t xml:space="preserve">adalah untuk melindungi </w:t>
      </w:r>
      <w:r w:rsidR="00315B74">
        <w:rPr>
          <w:rFonts w:cstheme="minorHAnsi"/>
          <w:sz w:val="24"/>
          <w:szCs w:val="24"/>
        </w:rPr>
        <w:t>j</w:t>
      </w:r>
      <w:r w:rsidR="005B1292">
        <w:rPr>
          <w:rFonts w:cstheme="minorHAnsi"/>
          <w:sz w:val="24"/>
          <w:szCs w:val="24"/>
        </w:rPr>
        <w:t>abatan notaris dari prosedur pemanggilan notaris dan/atau pengambilan fotokop</w:t>
      </w:r>
      <w:r w:rsidR="00315B74">
        <w:rPr>
          <w:rFonts w:cstheme="minorHAnsi"/>
          <w:sz w:val="24"/>
          <w:szCs w:val="24"/>
        </w:rPr>
        <w:t>i minuta akta secara tidak patut</w:t>
      </w:r>
      <w:r w:rsidR="005B1292">
        <w:rPr>
          <w:rFonts w:cstheme="minorHAnsi"/>
          <w:sz w:val="24"/>
          <w:szCs w:val="24"/>
        </w:rPr>
        <w:t xml:space="preserve"> </w:t>
      </w:r>
      <w:r w:rsidR="00D7295F">
        <w:rPr>
          <w:rFonts w:cstheme="minorHAnsi"/>
          <w:sz w:val="24"/>
          <w:szCs w:val="24"/>
        </w:rPr>
        <w:t>dan</w:t>
      </w:r>
      <w:r w:rsidR="00FD4788">
        <w:rPr>
          <w:rFonts w:cstheme="minorHAnsi"/>
          <w:sz w:val="24"/>
          <w:szCs w:val="24"/>
        </w:rPr>
        <w:t xml:space="preserve"> </w:t>
      </w:r>
      <w:r w:rsidR="00FE7645">
        <w:rPr>
          <w:rFonts w:cstheme="minorHAnsi"/>
          <w:sz w:val="24"/>
          <w:szCs w:val="24"/>
        </w:rPr>
        <w:t>sewenang-wenang</w:t>
      </w:r>
      <w:r w:rsidR="008B56C7">
        <w:rPr>
          <w:rFonts w:cstheme="minorHAnsi"/>
          <w:sz w:val="24"/>
          <w:szCs w:val="24"/>
        </w:rPr>
        <w:t xml:space="preserve"> dengan mengedepankan </w:t>
      </w:r>
      <w:r w:rsidR="00FD2B41">
        <w:rPr>
          <w:rFonts w:cstheme="minorHAnsi"/>
          <w:sz w:val="24"/>
          <w:szCs w:val="24"/>
        </w:rPr>
        <w:t xml:space="preserve">sarana </w:t>
      </w:r>
      <w:r w:rsidR="00D26C5D">
        <w:rPr>
          <w:rFonts w:cstheme="minorHAnsi"/>
          <w:sz w:val="24"/>
          <w:szCs w:val="24"/>
        </w:rPr>
        <w:t xml:space="preserve">hukum </w:t>
      </w:r>
      <w:r>
        <w:rPr>
          <w:rFonts w:cstheme="minorHAnsi"/>
          <w:sz w:val="24"/>
          <w:szCs w:val="24"/>
        </w:rPr>
        <w:t>pidana, di mana seharusnya sarana h</w:t>
      </w:r>
      <w:r w:rsidR="00FD2B41">
        <w:rPr>
          <w:rFonts w:cstheme="minorHAnsi"/>
          <w:sz w:val="24"/>
          <w:szCs w:val="24"/>
        </w:rPr>
        <w:t>ukum administrasi (kenotariatan) juga ha</w:t>
      </w:r>
      <w:r>
        <w:rPr>
          <w:rFonts w:cstheme="minorHAnsi"/>
          <w:sz w:val="24"/>
          <w:szCs w:val="24"/>
        </w:rPr>
        <w:t>rus di</w:t>
      </w:r>
      <w:r w:rsidR="00FD2B41">
        <w:rPr>
          <w:rFonts w:cstheme="minorHAnsi"/>
          <w:sz w:val="24"/>
          <w:szCs w:val="24"/>
        </w:rPr>
        <w:t>tegakkan dalam pelaksanaan jabatan notaris</w:t>
      </w:r>
      <w:r w:rsidR="00315B74">
        <w:rPr>
          <w:rFonts w:cstheme="minorHAnsi"/>
          <w:sz w:val="24"/>
          <w:szCs w:val="24"/>
        </w:rPr>
        <w:t>.</w:t>
      </w:r>
      <w:r w:rsidR="005B1292">
        <w:rPr>
          <w:rFonts w:cstheme="minorHAnsi"/>
          <w:sz w:val="24"/>
          <w:szCs w:val="24"/>
        </w:rPr>
        <w:t xml:space="preserve"> </w:t>
      </w:r>
      <w:r w:rsidR="00FD2B41">
        <w:rPr>
          <w:rFonts w:cstheme="minorHAnsi"/>
          <w:sz w:val="24"/>
          <w:szCs w:val="24"/>
        </w:rPr>
        <w:t xml:space="preserve">Dalam hal ini, seharusnya </w:t>
      </w:r>
      <w:r w:rsidR="00D359DD">
        <w:rPr>
          <w:rFonts w:cstheme="minorHAnsi"/>
          <w:sz w:val="24"/>
          <w:szCs w:val="24"/>
        </w:rPr>
        <w:t xml:space="preserve">untuk substansi yang berkaitan dengan masalah </w:t>
      </w:r>
      <w:r w:rsidR="00B46CEF">
        <w:rPr>
          <w:rFonts w:cstheme="minorHAnsi"/>
          <w:sz w:val="24"/>
          <w:szCs w:val="24"/>
        </w:rPr>
        <w:t xml:space="preserve">hukum </w:t>
      </w:r>
      <w:r w:rsidR="00FD2B41">
        <w:rPr>
          <w:rFonts w:cstheme="minorHAnsi"/>
          <w:sz w:val="24"/>
          <w:szCs w:val="24"/>
        </w:rPr>
        <w:t>administratif,</w:t>
      </w:r>
      <w:r w:rsidR="00D359DD">
        <w:rPr>
          <w:rFonts w:cstheme="minorHAnsi"/>
          <w:sz w:val="24"/>
          <w:szCs w:val="24"/>
        </w:rPr>
        <w:t xml:space="preserve"> sanksi</w:t>
      </w:r>
      <w:r w:rsidR="00B46CEF">
        <w:rPr>
          <w:rFonts w:cstheme="minorHAnsi"/>
          <w:sz w:val="24"/>
          <w:szCs w:val="24"/>
        </w:rPr>
        <w:t xml:space="preserve"> hukum</w:t>
      </w:r>
      <w:r w:rsidR="00D359DD">
        <w:rPr>
          <w:rFonts w:cstheme="minorHAnsi"/>
          <w:sz w:val="24"/>
          <w:szCs w:val="24"/>
        </w:rPr>
        <w:t xml:space="preserve"> administratiflah yang paling efektif</w:t>
      </w:r>
      <w:r w:rsidR="00FD2B41">
        <w:rPr>
          <w:rFonts w:cstheme="minorHAnsi"/>
          <w:sz w:val="24"/>
          <w:szCs w:val="24"/>
        </w:rPr>
        <w:t>.</w:t>
      </w:r>
      <w:r w:rsidR="00D359DD">
        <w:rPr>
          <w:rStyle w:val="FootnoteReference"/>
          <w:rFonts w:cstheme="minorHAnsi"/>
          <w:sz w:val="24"/>
          <w:szCs w:val="24"/>
        </w:rPr>
        <w:footnoteReference w:id="51"/>
      </w:r>
      <w:r w:rsidR="00D359DD">
        <w:rPr>
          <w:rFonts w:cstheme="minorHAnsi"/>
          <w:sz w:val="24"/>
          <w:szCs w:val="24"/>
        </w:rPr>
        <w:t xml:space="preserve"> Bahkan, s</w:t>
      </w:r>
      <w:r w:rsidR="00D359DD" w:rsidRPr="00D359DD">
        <w:rPr>
          <w:rFonts w:cstheme="minorHAnsi"/>
          <w:sz w:val="24"/>
          <w:szCs w:val="24"/>
        </w:rPr>
        <w:t>anksi administratif</w:t>
      </w:r>
      <w:r w:rsidR="00D359DD">
        <w:rPr>
          <w:rFonts w:cstheme="minorHAnsi"/>
          <w:sz w:val="24"/>
          <w:szCs w:val="24"/>
        </w:rPr>
        <w:t xml:space="preserve"> </w:t>
      </w:r>
      <w:r w:rsidR="00D359DD" w:rsidRPr="00D359DD">
        <w:rPr>
          <w:rFonts w:cstheme="minorHAnsi"/>
          <w:sz w:val="24"/>
          <w:szCs w:val="24"/>
        </w:rPr>
        <w:t xml:space="preserve">yang terberat </w:t>
      </w:r>
      <w:r w:rsidR="00B46CEF">
        <w:rPr>
          <w:rFonts w:cstheme="minorHAnsi"/>
          <w:sz w:val="24"/>
          <w:szCs w:val="24"/>
        </w:rPr>
        <w:t xml:space="preserve">itu </w:t>
      </w:r>
      <w:r w:rsidR="00D359DD" w:rsidRPr="00D359DD">
        <w:rPr>
          <w:rFonts w:cstheme="minorHAnsi"/>
          <w:sz w:val="24"/>
          <w:szCs w:val="24"/>
        </w:rPr>
        <w:t>kemungkinan akan lebih efektif apabila</w:t>
      </w:r>
      <w:r w:rsidR="00D359DD">
        <w:rPr>
          <w:rFonts w:cstheme="minorHAnsi"/>
          <w:sz w:val="24"/>
          <w:szCs w:val="24"/>
        </w:rPr>
        <w:t xml:space="preserve"> </w:t>
      </w:r>
      <w:r w:rsidR="00D359DD" w:rsidRPr="00D359DD">
        <w:rPr>
          <w:rFonts w:cstheme="minorHAnsi"/>
          <w:sz w:val="24"/>
          <w:szCs w:val="24"/>
        </w:rPr>
        <w:t>dibandingkan dengan penjatuhan sanksi p</w:t>
      </w:r>
      <w:r w:rsidR="00D359DD">
        <w:rPr>
          <w:rFonts w:cstheme="minorHAnsi"/>
          <w:sz w:val="24"/>
          <w:szCs w:val="24"/>
        </w:rPr>
        <w:t>idana.</w:t>
      </w:r>
      <w:r w:rsidR="00D359DD">
        <w:rPr>
          <w:rStyle w:val="FootnoteReference"/>
          <w:rFonts w:cstheme="minorHAnsi"/>
          <w:sz w:val="24"/>
          <w:szCs w:val="24"/>
        </w:rPr>
        <w:footnoteReference w:id="52"/>
      </w:r>
      <w:r w:rsidR="00B46CEF">
        <w:rPr>
          <w:rFonts w:cstheme="minorHAnsi"/>
          <w:sz w:val="24"/>
          <w:szCs w:val="24"/>
        </w:rPr>
        <w:t xml:space="preserve"> </w:t>
      </w:r>
      <w:r w:rsidR="00004415">
        <w:rPr>
          <w:rFonts w:cstheme="minorHAnsi"/>
          <w:sz w:val="24"/>
          <w:szCs w:val="24"/>
        </w:rPr>
        <w:t xml:space="preserve">Dengan demikian, menjadi relevanlah jika dikatakan bahwa </w:t>
      </w:r>
      <w:r w:rsidR="00004415" w:rsidRPr="00AA4CE6">
        <w:rPr>
          <w:rFonts w:cstheme="minorHAnsi"/>
          <w:sz w:val="24"/>
          <w:szCs w:val="24"/>
        </w:rPr>
        <w:t xml:space="preserve">keberadaan Majelis Kehormatan Notaris </w:t>
      </w:r>
      <w:r w:rsidR="00004415">
        <w:rPr>
          <w:rFonts w:cstheme="minorHAnsi"/>
          <w:sz w:val="24"/>
          <w:szCs w:val="24"/>
        </w:rPr>
        <w:t xml:space="preserve">itu </w:t>
      </w:r>
      <w:r w:rsidR="00004415" w:rsidRPr="00AA4CE6">
        <w:rPr>
          <w:rFonts w:cstheme="minorHAnsi"/>
          <w:sz w:val="24"/>
          <w:szCs w:val="24"/>
        </w:rPr>
        <w:t xml:space="preserve">secara filosofis adalah </w:t>
      </w:r>
      <w:r w:rsidR="00004415">
        <w:rPr>
          <w:rFonts w:cstheme="minorHAnsi"/>
          <w:sz w:val="24"/>
          <w:szCs w:val="24"/>
        </w:rPr>
        <w:t xml:space="preserve">dilaksanakan </w:t>
      </w:r>
      <w:r w:rsidR="00004415" w:rsidRPr="00AA4CE6">
        <w:rPr>
          <w:rFonts w:cstheme="minorHAnsi"/>
          <w:sz w:val="24"/>
          <w:szCs w:val="24"/>
        </w:rPr>
        <w:t>dalam rangka untuk melindungi notaris dari pemanggilan yang tidak sebenarnya atau sewenang-wenang dari aparat penegak hukum</w:t>
      </w:r>
      <w:r w:rsidR="00004415" w:rsidRPr="00AA4CE6">
        <w:rPr>
          <w:rFonts w:cstheme="minorHAnsi"/>
          <w:sz w:val="24"/>
          <w:szCs w:val="24"/>
          <w:vertAlign w:val="superscript"/>
        </w:rPr>
        <w:footnoteReference w:id="53"/>
      </w:r>
      <w:r w:rsidR="00B46CEF">
        <w:rPr>
          <w:rFonts w:cstheme="minorHAnsi"/>
          <w:sz w:val="24"/>
          <w:szCs w:val="24"/>
        </w:rPr>
        <w:t xml:space="preserve"> yang keliru dalam menetapkan hukum.</w:t>
      </w:r>
      <w:r w:rsidR="00B01914">
        <w:rPr>
          <w:rFonts w:cstheme="minorHAnsi"/>
          <w:sz w:val="24"/>
          <w:szCs w:val="24"/>
        </w:rPr>
        <w:t xml:space="preserve"> </w:t>
      </w:r>
    </w:p>
    <w:p w:rsidR="002F3218" w:rsidRDefault="00601E2A" w:rsidP="00FD2B41">
      <w:pPr>
        <w:spacing w:line="276" w:lineRule="auto"/>
        <w:ind w:firstLine="567"/>
        <w:rPr>
          <w:rFonts w:cstheme="minorHAnsi"/>
          <w:sz w:val="24"/>
          <w:szCs w:val="24"/>
        </w:rPr>
      </w:pPr>
      <w:r>
        <w:rPr>
          <w:rFonts w:cstheme="minorHAnsi"/>
          <w:sz w:val="24"/>
          <w:szCs w:val="24"/>
        </w:rPr>
        <w:t>Kemudian</w:t>
      </w:r>
      <w:r w:rsidR="00E77910">
        <w:rPr>
          <w:rFonts w:cstheme="minorHAnsi"/>
          <w:sz w:val="24"/>
          <w:szCs w:val="24"/>
        </w:rPr>
        <w:t xml:space="preserve"> </w:t>
      </w:r>
      <w:r w:rsidR="00CB6CB3">
        <w:rPr>
          <w:rFonts w:cstheme="minorHAnsi"/>
          <w:sz w:val="24"/>
          <w:szCs w:val="24"/>
        </w:rPr>
        <w:t>kapan kiranya tanggung</w:t>
      </w:r>
      <w:r w:rsidR="00AA4CE6">
        <w:rPr>
          <w:rFonts w:cstheme="minorHAnsi"/>
          <w:sz w:val="24"/>
          <w:szCs w:val="24"/>
        </w:rPr>
        <w:t xml:space="preserve"> </w:t>
      </w:r>
      <w:r w:rsidR="00CB6CB3">
        <w:rPr>
          <w:rFonts w:cstheme="minorHAnsi"/>
          <w:sz w:val="24"/>
          <w:szCs w:val="24"/>
        </w:rPr>
        <w:t xml:space="preserve">jawab pribadi itu berlaku </w:t>
      </w:r>
      <w:r w:rsidR="008B56C7">
        <w:rPr>
          <w:rFonts w:cstheme="minorHAnsi"/>
          <w:sz w:val="24"/>
          <w:szCs w:val="24"/>
        </w:rPr>
        <w:t>ke</w:t>
      </w:r>
      <w:r w:rsidR="00CB6CB3">
        <w:rPr>
          <w:rFonts w:cstheme="minorHAnsi"/>
          <w:sz w:val="24"/>
          <w:szCs w:val="24"/>
        </w:rPr>
        <w:t>pada notaris? Sebagaimana telah dikemukakan sebelumnya bahwa tanggung</w:t>
      </w:r>
      <w:r w:rsidR="00AA4CE6">
        <w:rPr>
          <w:rFonts w:cstheme="minorHAnsi"/>
          <w:sz w:val="24"/>
          <w:szCs w:val="24"/>
        </w:rPr>
        <w:t xml:space="preserve"> </w:t>
      </w:r>
      <w:r w:rsidR="00CB6CB3">
        <w:rPr>
          <w:rFonts w:cstheme="minorHAnsi"/>
          <w:sz w:val="24"/>
          <w:szCs w:val="24"/>
        </w:rPr>
        <w:t xml:space="preserve">jawab pribadi itu muncul apabila </w:t>
      </w:r>
      <w:r w:rsidR="00EB70BD">
        <w:rPr>
          <w:rFonts w:cstheme="minorHAnsi"/>
          <w:sz w:val="24"/>
          <w:szCs w:val="24"/>
        </w:rPr>
        <w:t xml:space="preserve">telah </w:t>
      </w:r>
      <w:r w:rsidR="008B56C7">
        <w:rPr>
          <w:rFonts w:cstheme="minorHAnsi"/>
          <w:sz w:val="24"/>
          <w:szCs w:val="24"/>
        </w:rPr>
        <w:t>terpenuhi</w:t>
      </w:r>
      <w:r w:rsidR="00FD2B41">
        <w:rPr>
          <w:rFonts w:cstheme="minorHAnsi"/>
          <w:sz w:val="24"/>
          <w:szCs w:val="24"/>
        </w:rPr>
        <w:t>nya</w:t>
      </w:r>
      <w:r w:rsidR="008B56C7">
        <w:rPr>
          <w:rFonts w:cstheme="minorHAnsi"/>
          <w:sz w:val="24"/>
          <w:szCs w:val="24"/>
        </w:rPr>
        <w:t xml:space="preserve"> unsur </w:t>
      </w:r>
      <w:r w:rsidR="00CB6CB3" w:rsidRPr="00CB6CB3">
        <w:rPr>
          <w:rFonts w:cstheme="minorHAnsi"/>
          <w:i/>
          <w:iCs/>
          <w:sz w:val="24"/>
          <w:szCs w:val="24"/>
        </w:rPr>
        <w:t>maladministrasi</w:t>
      </w:r>
      <w:r w:rsidR="00CB6CB3">
        <w:rPr>
          <w:rFonts w:cstheme="minorHAnsi"/>
          <w:sz w:val="24"/>
          <w:szCs w:val="24"/>
        </w:rPr>
        <w:t xml:space="preserve"> dalam </w:t>
      </w:r>
      <w:r w:rsidR="00CB6CB3">
        <w:rPr>
          <w:rFonts w:cstheme="minorHAnsi"/>
          <w:sz w:val="24"/>
          <w:szCs w:val="24"/>
        </w:rPr>
        <w:lastRenderedPageBreak/>
        <w:t xml:space="preserve">pembuatan akta otentik. </w:t>
      </w:r>
      <w:r w:rsidR="00633185">
        <w:rPr>
          <w:rFonts w:cstheme="minorHAnsi"/>
          <w:sz w:val="24"/>
          <w:szCs w:val="24"/>
        </w:rPr>
        <w:t xml:space="preserve">Dalam hal ini, </w:t>
      </w:r>
      <w:r w:rsidR="00EB70BD">
        <w:rPr>
          <w:rFonts w:cstheme="minorHAnsi"/>
          <w:sz w:val="24"/>
          <w:szCs w:val="24"/>
        </w:rPr>
        <w:t xml:space="preserve">Majelis Kehormatan Notaris </w:t>
      </w:r>
      <w:r w:rsidR="00E77910">
        <w:rPr>
          <w:rFonts w:cstheme="minorHAnsi"/>
          <w:sz w:val="24"/>
          <w:szCs w:val="24"/>
        </w:rPr>
        <w:t>memeriksa</w:t>
      </w:r>
      <w:r w:rsidR="00EB70BD">
        <w:rPr>
          <w:rFonts w:cstheme="minorHAnsi"/>
          <w:sz w:val="24"/>
          <w:szCs w:val="24"/>
        </w:rPr>
        <w:t xml:space="preserve"> terleb</w:t>
      </w:r>
      <w:r w:rsidR="008B56C7">
        <w:rPr>
          <w:rFonts w:cstheme="minorHAnsi"/>
          <w:sz w:val="24"/>
          <w:szCs w:val="24"/>
        </w:rPr>
        <w:t xml:space="preserve">ih dahulu, apakah kesalahan </w:t>
      </w:r>
      <w:r w:rsidR="00584088">
        <w:rPr>
          <w:rFonts w:cstheme="minorHAnsi"/>
          <w:sz w:val="24"/>
          <w:szCs w:val="24"/>
        </w:rPr>
        <w:t xml:space="preserve">notaris </w:t>
      </w:r>
      <w:r w:rsidR="008B56C7">
        <w:rPr>
          <w:rFonts w:cstheme="minorHAnsi"/>
          <w:sz w:val="24"/>
          <w:szCs w:val="24"/>
        </w:rPr>
        <w:t>itu</w:t>
      </w:r>
      <w:r w:rsidR="00EB70BD">
        <w:rPr>
          <w:rFonts w:cstheme="minorHAnsi"/>
          <w:sz w:val="24"/>
          <w:szCs w:val="24"/>
        </w:rPr>
        <w:t xml:space="preserve"> berkenaan dengan</w:t>
      </w:r>
      <w:r w:rsidR="00E77910">
        <w:rPr>
          <w:rFonts w:cstheme="minorHAnsi"/>
          <w:sz w:val="24"/>
          <w:szCs w:val="24"/>
        </w:rPr>
        <w:t xml:space="preserve"> hukum administrasi kenotariatan atau tidak? Pemeriksaan itu </w:t>
      </w:r>
      <w:r w:rsidR="00633185">
        <w:rPr>
          <w:rFonts w:cstheme="minorHAnsi"/>
          <w:sz w:val="24"/>
          <w:szCs w:val="24"/>
        </w:rPr>
        <w:t xml:space="preserve">dilaksanakan </w:t>
      </w:r>
      <w:r w:rsidR="00E77910">
        <w:rPr>
          <w:rFonts w:cstheme="minorHAnsi"/>
          <w:sz w:val="24"/>
          <w:szCs w:val="24"/>
        </w:rPr>
        <w:t>dengan menggunakan parameter</w:t>
      </w:r>
      <w:r w:rsidR="00EB70BD">
        <w:rPr>
          <w:rFonts w:cstheme="minorHAnsi"/>
          <w:sz w:val="24"/>
          <w:szCs w:val="24"/>
        </w:rPr>
        <w:t xml:space="preserve"> </w:t>
      </w:r>
      <w:r w:rsidR="00AA4CE6">
        <w:rPr>
          <w:rFonts w:cstheme="minorHAnsi"/>
          <w:sz w:val="24"/>
          <w:szCs w:val="24"/>
        </w:rPr>
        <w:t xml:space="preserve">asas </w:t>
      </w:r>
      <w:r w:rsidR="008B56C7">
        <w:rPr>
          <w:rFonts w:cstheme="minorHAnsi"/>
          <w:sz w:val="24"/>
          <w:szCs w:val="24"/>
        </w:rPr>
        <w:t>legalitas (keabsahan)</w:t>
      </w:r>
      <w:r w:rsidR="00E77910">
        <w:rPr>
          <w:rFonts w:cstheme="minorHAnsi"/>
          <w:sz w:val="24"/>
          <w:szCs w:val="24"/>
        </w:rPr>
        <w:t>.</w:t>
      </w:r>
      <w:r w:rsidR="00EB70BD">
        <w:rPr>
          <w:rFonts w:cstheme="minorHAnsi"/>
          <w:sz w:val="24"/>
          <w:szCs w:val="24"/>
        </w:rPr>
        <w:t xml:space="preserve"> </w:t>
      </w:r>
      <w:r w:rsidR="00E77910">
        <w:rPr>
          <w:rFonts w:cstheme="minorHAnsi"/>
          <w:sz w:val="24"/>
          <w:szCs w:val="24"/>
        </w:rPr>
        <w:t xml:space="preserve">Setelah dilakukan pemeriksaan, maka apabila kesalahan itu </w:t>
      </w:r>
      <w:r w:rsidR="00EB70BD">
        <w:rPr>
          <w:rFonts w:cstheme="minorHAnsi"/>
          <w:sz w:val="24"/>
          <w:szCs w:val="24"/>
        </w:rPr>
        <w:t>tida</w:t>
      </w:r>
      <w:r w:rsidR="00AA4CE6">
        <w:rPr>
          <w:rFonts w:cstheme="minorHAnsi"/>
          <w:sz w:val="24"/>
          <w:szCs w:val="24"/>
        </w:rPr>
        <w:t>k memiliki hubungan</w:t>
      </w:r>
      <w:r w:rsidR="00E77910">
        <w:rPr>
          <w:rFonts w:cstheme="minorHAnsi"/>
          <w:sz w:val="24"/>
          <w:szCs w:val="24"/>
        </w:rPr>
        <w:t xml:space="preserve"> dengan hukum administrasi kenotariatan</w:t>
      </w:r>
      <w:r w:rsidR="00AA4CE6">
        <w:rPr>
          <w:rFonts w:cstheme="minorHAnsi"/>
          <w:sz w:val="24"/>
          <w:szCs w:val="24"/>
        </w:rPr>
        <w:t xml:space="preserve">, maka </w:t>
      </w:r>
      <w:r w:rsidR="00E77910">
        <w:rPr>
          <w:rFonts w:cstheme="minorHAnsi"/>
          <w:sz w:val="24"/>
          <w:szCs w:val="24"/>
        </w:rPr>
        <w:t>Majelis Kehormatan Notaris dapat menerima permohonan dari penyidik, penuntut umum atau hakim untuk</w:t>
      </w:r>
      <w:r w:rsidR="007556F9">
        <w:rPr>
          <w:rFonts w:cstheme="minorHAnsi"/>
          <w:sz w:val="24"/>
          <w:szCs w:val="24"/>
        </w:rPr>
        <w:t xml:space="preserve"> </w:t>
      </w:r>
      <w:r w:rsidR="00EB70BD">
        <w:rPr>
          <w:rFonts w:cstheme="minorHAnsi"/>
          <w:sz w:val="24"/>
          <w:szCs w:val="24"/>
        </w:rPr>
        <w:t>ditindak</w:t>
      </w:r>
      <w:r w:rsidR="00BC0D5F">
        <w:rPr>
          <w:rFonts w:cstheme="minorHAnsi"/>
          <w:sz w:val="24"/>
          <w:szCs w:val="24"/>
        </w:rPr>
        <w:t xml:space="preserve"> dengan </w:t>
      </w:r>
      <w:r w:rsidR="007556F9">
        <w:rPr>
          <w:rFonts w:cstheme="minorHAnsi"/>
          <w:sz w:val="24"/>
          <w:szCs w:val="24"/>
        </w:rPr>
        <w:t xml:space="preserve">sarana </w:t>
      </w:r>
      <w:r w:rsidR="00BC0D5F">
        <w:rPr>
          <w:rFonts w:cstheme="minorHAnsi"/>
          <w:sz w:val="24"/>
          <w:szCs w:val="24"/>
        </w:rPr>
        <w:t>tanggung</w:t>
      </w:r>
      <w:r w:rsidR="007556F9">
        <w:rPr>
          <w:rFonts w:cstheme="minorHAnsi"/>
          <w:sz w:val="24"/>
          <w:szCs w:val="24"/>
        </w:rPr>
        <w:t xml:space="preserve"> </w:t>
      </w:r>
      <w:r w:rsidR="008B56C7">
        <w:rPr>
          <w:rFonts w:cstheme="minorHAnsi"/>
          <w:sz w:val="24"/>
          <w:szCs w:val="24"/>
        </w:rPr>
        <w:t>jawab individu</w:t>
      </w:r>
      <w:r w:rsidR="00BC0D5F">
        <w:rPr>
          <w:rFonts w:cstheme="minorHAnsi"/>
          <w:sz w:val="24"/>
          <w:szCs w:val="24"/>
        </w:rPr>
        <w:t xml:space="preserve"> </w:t>
      </w:r>
      <w:r w:rsidR="00CC72F6">
        <w:rPr>
          <w:rFonts w:cstheme="minorHAnsi"/>
          <w:sz w:val="24"/>
          <w:szCs w:val="24"/>
        </w:rPr>
        <w:t xml:space="preserve">sebagai </w:t>
      </w:r>
      <w:r w:rsidR="00FD2B41">
        <w:rPr>
          <w:rFonts w:cstheme="minorHAnsi"/>
          <w:sz w:val="24"/>
          <w:szCs w:val="24"/>
        </w:rPr>
        <w:t xml:space="preserve">akibat </w:t>
      </w:r>
      <w:r w:rsidR="00584088">
        <w:rPr>
          <w:rFonts w:cstheme="minorHAnsi"/>
          <w:sz w:val="24"/>
          <w:szCs w:val="24"/>
        </w:rPr>
        <w:t xml:space="preserve">terpenuhinya unsur </w:t>
      </w:r>
      <w:r w:rsidR="00EB70BD" w:rsidRPr="005354EC">
        <w:rPr>
          <w:rFonts w:cstheme="minorHAnsi"/>
          <w:i/>
          <w:iCs/>
          <w:sz w:val="24"/>
          <w:szCs w:val="24"/>
        </w:rPr>
        <w:t>maladministrasi</w:t>
      </w:r>
      <w:r w:rsidR="00584088">
        <w:rPr>
          <w:rFonts w:cstheme="minorHAnsi"/>
          <w:i/>
          <w:iCs/>
          <w:sz w:val="24"/>
          <w:szCs w:val="24"/>
        </w:rPr>
        <w:t xml:space="preserve"> </w:t>
      </w:r>
      <w:r w:rsidR="00584088">
        <w:rPr>
          <w:rFonts w:cstheme="minorHAnsi"/>
          <w:sz w:val="24"/>
          <w:szCs w:val="24"/>
        </w:rPr>
        <w:t>berdasarkan pokok perkara pidana yang diajukan oleh penyidik, penuntut umum atau hakim</w:t>
      </w:r>
      <w:r w:rsidR="00EB70BD">
        <w:rPr>
          <w:rFonts w:cstheme="minorHAnsi"/>
          <w:sz w:val="24"/>
          <w:szCs w:val="24"/>
        </w:rPr>
        <w:t>.</w:t>
      </w:r>
      <w:r w:rsidR="00BC0D5F">
        <w:rPr>
          <w:rFonts w:cstheme="minorHAnsi"/>
          <w:sz w:val="24"/>
          <w:szCs w:val="24"/>
        </w:rPr>
        <w:t xml:space="preserve"> </w:t>
      </w:r>
      <w:r w:rsidR="00E02553">
        <w:rPr>
          <w:rFonts w:cstheme="minorHAnsi"/>
          <w:sz w:val="24"/>
          <w:szCs w:val="24"/>
        </w:rPr>
        <w:t xml:space="preserve">Dengan </w:t>
      </w:r>
      <w:r w:rsidR="00FD2B41">
        <w:rPr>
          <w:rFonts w:cstheme="minorHAnsi"/>
          <w:sz w:val="24"/>
          <w:szCs w:val="24"/>
        </w:rPr>
        <w:t>demikian</w:t>
      </w:r>
      <w:r w:rsidR="00BC0D5F">
        <w:rPr>
          <w:rFonts w:cstheme="minorHAnsi"/>
          <w:sz w:val="24"/>
          <w:szCs w:val="24"/>
        </w:rPr>
        <w:t>, p</w:t>
      </w:r>
      <w:r w:rsidR="007556F9">
        <w:rPr>
          <w:rFonts w:cstheme="minorHAnsi"/>
          <w:sz w:val="24"/>
          <w:szCs w:val="24"/>
        </w:rPr>
        <w:t>osisi hukum pidana dalam hal ini</w:t>
      </w:r>
      <w:r w:rsidR="00BC0D5F">
        <w:rPr>
          <w:rFonts w:cstheme="minorHAnsi"/>
          <w:sz w:val="24"/>
          <w:szCs w:val="24"/>
        </w:rPr>
        <w:t xml:space="preserve"> </w:t>
      </w:r>
      <w:r w:rsidR="00AA4CE6">
        <w:rPr>
          <w:rFonts w:cstheme="minorHAnsi"/>
          <w:sz w:val="24"/>
          <w:szCs w:val="24"/>
        </w:rPr>
        <w:t xml:space="preserve">adalah sebagai </w:t>
      </w:r>
      <w:r w:rsidR="00EB70BD" w:rsidRPr="003348DC">
        <w:rPr>
          <w:rFonts w:cstheme="minorHAnsi"/>
          <w:i/>
          <w:iCs/>
          <w:sz w:val="24"/>
          <w:szCs w:val="24"/>
        </w:rPr>
        <w:t>last resort</w:t>
      </w:r>
      <w:r w:rsidR="00EB70BD" w:rsidRPr="00DD5C7E">
        <w:rPr>
          <w:rStyle w:val="FootnoteReference"/>
          <w:rFonts w:cstheme="minorHAnsi"/>
          <w:sz w:val="24"/>
          <w:szCs w:val="24"/>
        </w:rPr>
        <w:footnoteReference w:id="54"/>
      </w:r>
      <w:r w:rsidR="00EB70BD">
        <w:rPr>
          <w:rFonts w:cstheme="minorHAnsi"/>
          <w:sz w:val="24"/>
          <w:szCs w:val="24"/>
        </w:rPr>
        <w:t xml:space="preserve"> </w:t>
      </w:r>
      <w:r w:rsidR="00523B2D">
        <w:rPr>
          <w:rFonts w:cstheme="minorHAnsi"/>
          <w:sz w:val="24"/>
          <w:szCs w:val="24"/>
        </w:rPr>
        <w:t>apabila</w:t>
      </w:r>
      <w:r w:rsidR="00EB70BD">
        <w:rPr>
          <w:rFonts w:cstheme="minorHAnsi"/>
          <w:sz w:val="24"/>
          <w:szCs w:val="24"/>
        </w:rPr>
        <w:t xml:space="preserve"> terjadi </w:t>
      </w:r>
      <w:r w:rsidR="00584088">
        <w:rPr>
          <w:rFonts w:cstheme="minorHAnsi"/>
          <w:sz w:val="24"/>
          <w:szCs w:val="24"/>
        </w:rPr>
        <w:t xml:space="preserve">kesalahan notaris </w:t>
      </w:r>
      <w:r w:rsidR="00AA4CE6">
        <w:rPr>
          <w:rFonts w:cstheme="minorHAnsi"/>
          <w:sz w:val="24"/>
          <w:szCs w:val="24"/>
        </w:rPr>
        <w:t xml:space="preserve">dalam pelaksanaan jabatan </w:t>
      </w:r>
      <w:r w:rsidR="00EB70BD">
        <w:rPr>
          <w:rFonts w:cstheme="minorHAnsi"/>
          <w:sz w:val="24"/>
          <w:szCs w:val="24"/>
        </w:rPr>
        <w:t>notaris.</w:t>
      </w:r>
      <w:r w:rsidR="00633185">
        <w:rPr>
          <w:rFonts w:cstheme="minorHAnsi"/>
          <w:sz w:val="24"/>
          <w:szCs w:val="24"/>
        </w:rPr>
        <w:t xml:space="preserve"> Oleh sebab itu</w:t>
      </w:r>
      <w:r w:rsidR="00AA4CE6">
        <w:rPr>
          <w:rFonts w:cstheme="minorHAnsi"/>
          <w:sz w:val="24"/>
          <w:szCs w:val="24"/>
        </w:rPr>
        <w:t>, status hukum pidana hanya menjadi sarana sanksi terakhir</w:t>
      </w:r>
      <w:r w:rsidR="00E02553">
        <w:rPr>
          <w:rFonts w:cstheme="minorHAnsi"/>
          <w:sz w:val="24"/>
          <w:szCs w:val="24"/>
        </w:rPr>
        <w:t xml:space="preserve"> </w:t>
      </w:r>
      <w:r w:rsidR="00584088">
        <w:rPr>
          <w:rFonts w:cstheme="minorHAnsi"/>
          <w:sz w:val="24"/>
          <w:szCs w:val="24"/>
        </w:rPr>
        <w:t>untuk</w:t>
      </w:r>
      <w:r w:rsidR="00E02553">
        <w:rPr>
          <w:rFonts w:cstheme="minorHAnsi"/>
          <w:sz w:val="24"/>
          <w:szCs w:val="24"/>
        </w:rPr>
        <w:t xml:space="preserve"> diterapkan</w:t>
      </w:r>
      <w:r w:rsidR="008B56C7">
        <w:rPr>
          <w:rFonts w:cstheme="minorHAnsi"/>
          <w:sz w:val="24"/>
          <w:szCs w:val="24"/>
        </w:rPr>
        <w:t>. Sanksi pidana ini</w:t>
      </w:r>
      <w:r w:rsidR="00AA4CE6">
        <w:rPr>
          <w:rFonts w:cstheme="minorHAnsi"/>
          <w:sz w:val="24"/>
          <w:szCs w:val="24"/>
        </w:rPr>
        <w:t xml:space="preserve"> hanya untuk mengisi jika unsur </w:t>
      </w:r>
      <w:r w:rsidR="008B56C7">
        <w:rPr>
          <w:rFonts w:cstheme="minorHAnsi"/>
          <w:sz w:val="24"/>
          <w:szCs w:val="24"/>
        </w:rPr>
        <w:t xml:space="preserve">pengenaan sanksi </w:t>
      </w:r>
      <w:r w:rsidR="00AA4CE6">
        <w:rPr>
          <w:rFonts w:cstheme="minorHAnsi"/>
          <w:sz w:val="24"/>
          <w:szCs w:val="24"/>
        </w:rPr>
        <w:t>hukum administra</w:t>
      </w:r>
      <w:r w:rsidR="00E02553">
        <w:rPr>
          <w:rFonts w:cstheme="minorHAnsi"/>
          <w:sz w:val="24"/>
          <w:szCs w:val="24"/>
        </w:rPr>
        <w:t>si tidak terpenuhi. Hal</w:t>
      </w:r>
      <w:r w:rsidR="00AA4CE6">
        <w:rPr>
          <w:rFonts w:cstheme="minorHAnsi"/>
          <w:sz w:val="24"/>
          <w:szCs w:val="24"/>
        </w:rPr>
        <w:t xml:space="preserve"> </w:t>
      </w:r>
      <w:r w:rsidR="00584088">
        <w:rPr>
          <w:rFonts w:cstheme="minorHAnsi"/>
          <w:sz w:val="24"/>
          <w:szCs w:val="24"/>
        </w:rPr>
        <w:t xml:space="preserve">demikian </w:t>
      </w:r>
      <w:r w:rsidR="00AA4CE6">
        <w:rPr>
          <w:rFonts w:cstheme="minorHAnsi"/>
          <w:sz w:val="24"/>
          <w:szCs w:val="24"/>
        </w:rPr>
        <w:t xml:space="preserve">ini juga disebutkan </w:t>
      </w:r>
      <w:r w:rsidR="00E02553">
        <w:rPr>
          <w:rFonts w:cstheme="minorHAnsi"/>
          <w:sz w:val="24"/>
          <w:szCs w:val="24"/>
        </w:rPr>
        <w:t xml:space="preserve">oleh </w:t>
      </w:r>
      <w:r w:rsidR="00AA4CE6">
        <w:rPr>
          <w:rFonts w:cstheme="minorHAnsi"/>
          <w:sz w:val="24"/>
          <w:szCs w:val="24"/>
        </w:rPr>
        <w:t xml:space="preserve">Philipus M Hadjon dengan menyatakan bahwa peran </w:t>
      </w:r>
      <w:r w:rsidR="00AA4CE6" w:rsidRPr="00F47416">
        <w:rPr>
          <w:rFonts w:cstheme="minorHAnsi"/>
          <w:sz w:val="24"/>
          <w:szCs w:val="24"/>
        </w:rPr>
        <w:t>p</w:t>
      </w:r>
      <w:r w:rsidR="00AA4CE6">
        <w:rPr>
          <w:rFonts w:cstheme="minorHAnsi"/>
          <w:sz w:val="24"/>
          <w:szCs w:val="24"/>
        </w:rPr>
        <w:t>enting pada pemberian sanksi di</w:t>
      </w:r>
      <w:r w:rsidR="00FD2B41">
        <w:rPr>
          <w:rFonts w:cstheme="minorHAnsi"/>
          <w:sz w:val="24"/>
          <w:szCs w:val="24"/>
        </w:rPr>
        <w:t xml:space="preserve"> </w:t>
      </w:r>
      <w:r w:rsidR="00AA4CE6" w:rsidRPr="00F47416">
        <w:rPr>
          <w:rFonts w:cstheme="minorHAnsi"/>
          <w:sz w:val="24"/>
          <w:szCs w:val="24"/>
        </w:rPr>
        <w:t>dalam</w:t>
      </w:r>
      <w:r w:rsidR="00AA4CE6">
        <w:rPr>
          <w:rFonts w:cstheme="minorHAnsi"/>
          <w:sz w:val="24"/>
          <w:szCs w:val="24"/>
        </w:rPr>
        <w:t xml:space="preserve"> </w:t>
      </w:r>
      <w:r w:rsidR="00AA4CE6" w:rsidRPr="00F47416">
        <w:rPr>
          <w:rFonts w:cstheme="minorHAnsi"/>
          <w:sz w:val="24"/>
          <w:szCs w:val="24"/>
        </w:rPr>
        <w:t xml:space="preserve">hukum administrasi memenuhi </w:t>
      </w:r>
      <w:r w:rsidR="00AA4CE6" w:rsidRPr="005124A7">
        <w:rPr>
          <w:rFonts w:cstheme="minorHAnsi"/>
          <w:sz w:val="24"/>
          <w:szCs w:val="24"/>
        </w:rPr>
        <w:t>hukum pidana</w:t>
      </w:r>
      <w:r w:rsidR="008B56C7">
        <w:rPr>
          <w:rFonts w:cstheme="minorHAnsi"/>
          <w:sz w:val="24"/>
          <w:szCs w:val="24"/>
        </w:rPr>
        <w:t>.</w:t>
      </w:r>
      <w:r w:rsidR="00AA4CE6" w:rsidRPr="005124A7">
        <w:rPr>
          <w:rStyle w:val="FootnoteReference"/>
          <w:rFonts w:cstheme="minorHAnsi"/>
          <w:sz w:val="24"/>
          <w:szCs w:val="24"/>
        </w:rPr>
        <w:footnoteReference w:id="55"/>
      </w:r>
      <w:r w:rsidR="00EB70BD">
        <w:rPr>
          <w:rFonts w:cstheme="minorHAnsi"/>
          <w:sz w:val="24"/>
          <w:szCs w:val="24"/>
        </w:rPr>
        <w:t xml:space="preserve"> </w:t>
      </w:r>
      <w:r w:rsidR="00FD2B41">
        <w:rPr>
          <w:rFonts w:cstheme="minorHAnsi"/>
          <w:sz w:val="24"/>
          <w:szCs w:val="24"/>
        </w:rPr>
        <w:t>Singkatnya</w:t>
      </w:r>
      <w:r w:rsidR="00BC0D5F">
        <w:rPr>
          <w:rFonts w:cstheme="minorHAnsi"/>
          <w:sz w:val="24"/>
          <w:szCs w:val="24"/>
        </w:rPr>
        <w:t xml:space="preserve">, </w:t>
      </w:r>
      <w:r w:rsidR="00EB70BD">
        <w:rPr>
          <w:rFonts w:cstheme="minorHAnsi"/>
          <w:sz w:val="24"/>
          <w:szCs w:val="24"/>
        </w:rPr>
        <w:t xml:space="preserve">pemeriksaan dalam ranah hukum administrasi </w:t>
      </w:r>
      <w:r w:rsidR="00BC0D5F">
        <w:rPr>
          <w:rFonts w:cstheme="minorHAnsi"/>
          <w:sz w:val="24"/>
          <w:szCs w:val="24"/>
        </w:rPr>
        <w:t xml:space="preserve">adalah </w:t>
      </w:r>
      <w:r w:rsidR="00523B2D">
        <w:rPr>
          <w:rFonts w:cstheme="minorHAnsi"/>
          <w:sz w:val="24"/>
          <w:szCs w:val="24"/>
        </w:rPr>
        <w:t>sarana hukum utama yang harus ditegakkan</w:t>
      </w:r>
      <w:r w:rsidR="00EB70BD">
        <w:rPr>
          <w:rFonts w:cstheme="minorHAnsi"/>
          <w:sz w:val="24"/>
          <w:szCs w:val="24"/>
        </w:rPr>
        <w:t xml:space="preserve"> sebelum dilakukan pemer</w:t>
      </w:r>
      <w:r w:rsidR="00AA4CE6">
        <w:rPr>
          <w:rFonts w:cstheme="minorHAnsi"/>
          <w:sz w:val="24"/>
          <w:szCs w:val="24"/>
        </w:rPr>
        <w:t>iksaan dalam ranah hukum pidana</w:t>
      </w:r>
      <w:r w:rsidR="00CC72F6">
        <w:rPr>
          <w:rFonts w:cstheme="minorHAnsi"/>
          <w:sz w:val="24"/>
          <w:szCs w:val="24"/>
        </w:rPr>
        <w:t xml:space="preserve"> apabila ada permohonan pengambilan fotokopi minuta akta dan/atau pemanggilan notaris oleh penyidik, penuntut umum atau hakim</w:t>
      </w:r>
      <w:r w:rsidR="00AA4CE6">
        <w:rPr>
          <w:rFonts w:cstheme="minorHAnsi"/>
          <w:sz w:val="24"/>
          <w:szCs w:val="24"/>
        </w:rPr>
        <w:t>,</w:t>
      </w:r>
      <w:r w:rsidR="00EB70BD">
        <w:rPr>
          <w:rFonts w:cstheme="minorHAnsi"/>
          <w:sz w:val="24"/>
          <w:szCs w:val="24"/>
        </w:rPr>
        <w:t xml:space="preserve"> </w:t>
      </w:r>
      <w:r w:rsidR="00BC0D5F">
        <w:rPr>
          <w:rFonts w:cstheme="minorHAnsi"/>
          <w:sz w:val="24"/>
          <w:szCs w:val="24"/>
        </w:rPr>
        <w:t xml:space="preserve">sehingga </w:t>
      </w:r>
      <w:r w:rsidR="00EB70BD" w:rsidRPr="000E2AC5">
        <w:rPr>
          <w:rFonts w:cstheme="minorHAnsi"/>
          <w:sz w:val="24"/>
          <w:szCs w:val="24"/>
        </w:rPr>
        <w:t xml:space="preserve">pemeriksaan dalam bidang </w:t>
      </w:r>
      <w:r w:rsidR="00EB70BD">
        <w:rPr>
          <w:rFonts w:cstheme="minorHAnsi"/>
          <w:sz w:val="24"/>
          <w:szCs w:val="24"/>
        </w:rPr>
        <w:t xml:space="preserve">hukum administrasi kenotariatan itu merupakan </w:t>
      </w:r>
      <w:r w:rsidR="00633185">
        <w:rPr>
          <w:rFonts w:cstheme="minorHAnsi"/>
          <w:sz w:val="24"/>
          <w:szCs w:val="24"/>
        </w:rPr>
        <w:t xml:space="preserve">fokus </w:t>
      </w:r>
      <w:r w:rsidR="00584088">
        <w:rPr>
          <w:rFonts w:cstheme="minorHAnsi"/>
          <w:sz w:val="24"/>
          <w:szCs w:val="24"/>
        </w:rPr>
        <w:t xml:space="preserve">hukum </w:t>
      </w:r>
      <w:r w:rsidR="00633185">
        <w:rPr>
          <w:rFonts w:cstheme="minorHAnsi"/>
          <w:sz w:val="24"/>
          <w:szCs w:val="24"/>
        </w:rPr>
        <w:t xml:space="preserve">utama </w:t>
      </w:r>
      <w:r w:rsidR="00EB70BD">
        <w:rPr>
          <w:rFonts w:cstheme="minorHAnsi"/>
          <w:sz w:val="24"/>
          <w:szCs w:val="24"/>
        </w:rPr>
        <w:t>yang harus di</w:t>
      </w:r>
      <w:r w:rsidR="00CC72F6">
        <w:rPr>
          <w:rFonts w:cstheme="minorHAnsi"/>
          <w:sz w:val="24"/>
          <w:szCs w:val="24"/>
        </w:rPr>
        <w:t xml:space="preserve">selenggarakan </w:t>
      </w:r>
      <w:r w:rsidR="00EB70BD">
        <w:rPr>
          <w:rFonts w:cstheme="minorHAnsi"/>
          <w:sz w:val="24"/>
          <w:szCs w:val="24"/>
        </w:rPr>
        <w:t xml:space="preserve">sebelum diproses hukum pidana sebagai </w:t>
      </w:r>
      <w:r w:rsidR="00EB70BD" w:rsidRPr="001A23C8">
        <w:rPr>
          <w:rFonts w:cstheme="minorHAnsi"/>
          <w:i/>
          <w:iCs/>
          <w:sz w:val="24"/>
          <w:szCs w:val="24"/>
        </w:rPr>
        <w:t>ultimum remedium</w:t>
      </w:r>
      <w:r w:rsidR="00EB70BD">
        <w:rPr>
          <w:rFonts w:cstheme="minorHAnsi"/>
          <w:sz w:val="24"/>
          <w:szCs w:val="24"/>
        </w:rPr>
        <w:t xml:space="preserve">. </w:t>
      </w:r>
    </w:p>
    <w:p w:rsidR="00234A37" w:rsidRDefault="00234A37" w:rsidP="00B61EA8">
      <w:pPr>
        <w:spacing w:line="276" w:lineRule="auto"/>
        <w:rPr>
          <w:rFonts w:cstheme="minorHAnsi"/>
          <w:sz w:val="24"/>
          <w:szCs w:val="24"/>
        </w:rPr>
      </w:pPr>
    </w:p>
    <w:p w:rsidR="00055BD0" w:rsidRPr="007655E7" w:rsidRDefault="008F4F2E" w:rsidP="007655E7">
      <w:pPr>
        <w:pStyle w:val="ListParagraph"/>
        <w:numPr>
          <w:ilvl w:val="0"/>
          <w:numId w:val="1"/>
        </w:numPr>
        <w:spacing w:line="276" w:lineRule="auto"/>
        <w:ind w:left="567" w:hanging="567"/>
        <w:rPr>
          <w:rFonts w:cstheme="minorHAnsi"/>
          <w:b/>
          <w:bCs/>
          <w:sz w:val="24"/>
          <w:szCs w:val="24"/>
        </w:rPr>
      </w:pPr>
      <w:r w:rsidRPr="007655E7">
        <w:rPr>
          <w:rFonts w:cstheme="minorHAnsi"/>
          <w:b/>
          <w:bCs/>
          <w:sz w:val="24"/>
          <w:szCs w:val="24"/>
        </w:rPr>
        <w:t>Penutup</w:t>
      </w:r>
      <w:r w:rsidR="00887F24" w:rsidRPr="007655E7">
        <w:rPr>
          <w:rFonts w:cstheme="minorHAnsi"/>
          <w:b/>
          <w:bCs/>
          <w:sz w:val="24"/>
          <w:szCs w:val="24"/>
        </w:rPr>
        <w:t xml:space="preserve">  </w:t>
      </w:r>
    </w:p>
    <w:p w:rsidR="008F4F2E" w:rsidRPr="00F85A67" w:rsidRDefault="00FE4BD8" w:rsidP="000D1CF3">
      <w:pPr>
        <w:pStyle w:val="ListParagraph"/>
        <w:spacing w:line="276" w:lineRule="auto"/>
        <w:ind w:left="0" w:firstLine="567"/>
        <w:rPr>
          <w:rFonts w:cstheme="minorHAnsi"/>
          <w:sz w:val="24"/>
          <w:szCs w:val="24"/>
        </w:rPr>
      </w:pPr>
      <w:r>
        <w:rPr>
          <w:rFonts w:cstheme="minorHAnsi"/>
          <w:sz w:val="24"/>
          <w:szCs w:val="24"/>
        </w:rPr>
        <w:t>Ada</w:t>
      </w:r>
      <w:r w:rsidR="006679A0">
        <w:rPr>
          <w:rFonts w:cstheme="minorHAnsi"/>
          <w:sz w:val="24"/>
          <w:szCs w:val="24"/>
        </w:rPr>
        <w:t>pun kesimpulan yang dapat dipeti</w:t>
      </w:r>
      <w:r>
        <w:rPr>
          <w:rFonts w:cstheme="minorHAnsi"/>
          <w:sz w:val="24"/>
          <w:szCs w:val="24"/>
        </w:rPr>
        <w:t xml:space="preserve">k dari </w:t>
      </w:r>
      <w:r w:rsidR="00B61EA8">
        <w:rPr>
          <w:rFonts w:cstheme="minorHAnsi"/>
          <w:sz w:val="24"/>
          <w:szCs w:val="24"/>
        </w:rPr>
        <w:t xml:space="preserve">tulisan </w:t>
      </w:r>
      <w:r>
        <w:rPr>
          <w:rFonts w:cstheme="minorHAnsi"/>
          <w:sz w:val="24"/>
          <w:szCs w:val="24"/>
        </w:rPr>
        <w:t>ini bahwa</w:t>
      </w:r>
      <w:r w:rsidR="00860343">
        <w:rPr>
          <w:rFonts w:cstheme="minorHAnsi"/>
          <w:sz w:val="24"/>
          <w:szCs w:val="24"/>
        </w:rPr>
        <w:t xml:space="preserve"> </w:t>
      </w:r>
      <w:r w:rsidR="00F646B0" w:rsidRPr="000E2AC5">
        <w:rPr>
          <w:rFonts w:cstheme="minorHAnsi"/>
          <w:sz w:val="24"/>
          <w:szCs w:val="24"/>
        </w:rPr>
        <w:t>Majelis Kehormatan Notaris</w:t>
      </w:r>
      <w:r>
        <w:rPr>
          <w:rFonts w:cstheme="minorHAnsi"/>
          <w:sz w:val="24"/>
          <w:szCs w:val="24"/>
        </w:rPr>
        <w:t xml:space="preserve"> </w:t>
      </w:r>
      <w:r w:rsidR="00860343">
        <w:rPr>
          <w:rFonts w:cstheme="minorHAnsi"/>
          <w:sz w:val="24"/>
          <w:szCs w:val="24"/>
        </w:rPr>
        <w:t xml:space="preserve">adalah badan </w:t>
      </w:r>
      <w:r w:rsidR="00F646B0">
        <w:rPr>
          <w:rFonts w:cstheme="minorHAnsi"/>
          <w:sz w:val="24"/>
          <w:szCs w:val="24"/>
        </w:rPr>
        <w:t>tata usaha negara yang berwenang untuk</w:t>
      </w:r>
      <w:r w:rsidR="00860343">
        <w:rPr>
          <w:rFonts w:cstheme="minorHAnsi"/>
          <w:sz w:val="24"/>
          <w:szCs w:val="24"/>
        </w:rPr>
        <w:t xml:space="preserve"> melaksanakan</w:t>
      </w:r>
      <w:r w:rsidR="00860343" w:rsidRPr="000E2AC5">
        <w:rPr>
          <w:rFonts w:cstheme="minorHAnsi"/>
          <w:sz w:val="24"/>
          <w:szCs w:val="24"/>
        </w:rPr>
        <w:t xml:space="preserve"> </w:t>
      </w:r>
      <w:r w:rsidR="00F646B0">
        <w:rPr>
          <w:rFonts w:cstheme="minorHAnsi"/>
          <w:sz w:val="24"/>
          <w:szCs w:val="24"/>
        </w:rPr>
        <w:t xml:space="preserve">pembinaan </w:t>
      </w:r>
      <w:r w:rsidR="00B61EA8">
        <w:rPr>
          <w:rFonts w:cstheme="minorHAnsi"/>
          <w:sz w:val="24"/>
          <w:szCs w:val="24"/>
        </w:rPr>
        <w:t>ke</w:t>
      </w:r>
      <w:r w:rsidR="00860343" w:rsidRPr="000E2AC5">
        <w:rPr>
          <w:rFonts w:cstheme="minorHAnsi"/>
          <w:sz w:val="24"/>
          <w:szCs w:val="24"/>
        </w:rPr>
        <w:t xml:space="preserve">pada </w:t>
      </w:r>
      <w:r w:rsidR="00B61EA8" w:rsidRPr="001D4B46">
        <w:rPr>
          <w:rFonts w:cstheme="minorHAnsi"/>
          <w:sz w:val="24"/>
          <w:szCs w:val="24"/>
        </w:rPr>
        <w:t>lembaga n</w:t>
      </w:r>
      <w:r w:rsidR="00860343" w:rsidRPr="001D4B46">
        <w:rPr>
          <w:rFonts w:cstheme="minorHAnsi"/>
          <w:sz w:val="24"/>
          <w:szCs w:val="24"/>
        </w:rPr>
        <w:t>otaris</w:t>
      </w:r>
      <w:r w:rsidR="00860343" w:rsidRPr="000E2AC5">
        <w:rPr>
          <w:rFonts w:cstheme="minorHAnsi"/>
          <w:sz w:val="24"/>
          <w:szCs w:val="24"/>
        </w:rPr>
        <w:t>.</w:t>
      </w:r>
      <w:r w:rsidR="00F646B0">
        <w:rPr>
          <w:rFonts w:cstheme="minorHAnsi"/>
          <w:sz w:val="24"/>
          <w:szCs w:val="24"/>
        </w:rPr>
        <w:t xml:space="preserve"> Pembinaan itu</w:t>
      </w:r>
      <w:r w:rsidR="00860343">
        <w:rPr>
          <w:rFonts w:cstheme="minorHAnsi"/>
          <w:sz w:val="24"/>
          <w:szCs w:val="24"/>
        </w:rPr>
        <w:t xml:space="preserve"> dilakukan oleh </w:t>
      </w:r>
      <w:r w:rsidR="00F646B0" w:rsidRPr="000E2AC5">
        <w:rPr>
          <w:rFonts w:cstheme="minorHAnsi"/>
          <w:sz w:val="24"/>
          <w:szCs w:val="24"/>
        </w:rPr>
        <w:t>Majelis Kehormatan Notaris</w:t>
      </w:r>
      <w:r w:rsidR="00860343">
        <w:rPr>
          <w:rFonts w:cstheme="minorHAnsi"/>
          <w:sz w:val="24"/>
          <w:szCs w:val="24"/>
        </w:rPr>
        <w:t xml:space="preserve"> </w:t>
      </w:r>
      <w:r w:rsidR="00FD2B41">
        <w:rPr>
          <w:rFonts w:cstheme="minorHAnsi"/>
          <w:sz w:val="24"/>
          <w:szCs w:val="24"/>
        </w:rPr>
        <w:t xml:space="preserve">kepada individu notaris adalah </w:t>
      </w:r>
      <w:r w:rsidR="00860343">
        <w:rPr>
          <w:rFonts w:cstheme="minorHAnsi"/>
          <w:sz w:val="24"/>
          <w:szCs w:val="24"/>
        </w:rPr>
        <w:t xml:space="preserve">dengan </w:t>
      </w:r>
      <w:r w:rsidR="001D4B46">
        <w:rPr>
          <w:rFonts w:cstheme="minorHAnsi"/>
          <w:sz w:val="24"/>
          <w:szCs w:val="24"/>
        </w:rPr>
        <w:t xml:space="preserve">melakukan </w:t>
      </w:r>
      <w:r w:rsidR="00F646B0">
        <w:rPr>
          <w:rFonts w:cstheme="minorHAnsi"/>
          <w:sz w:val="24"/>
          <w:szCs w:val="24"/>
        </w:rPr>
        <w:t>pemeriksaan pendahuluan</w:t>
      </w:r>
      <w:r w:rsidR="001D4B46">
        <w:rPr>
          <w:rFonts w:cstheme="minorHAnsi"/>
          <w:sz w:val="24"/>
          <w:szCs w:val="24"/>
        </w:rPr>
        <w:t xml:space="preserve"> </w:t>
      </w:r>
      <w:r w:rsidR="004D3951">
        <w:rPr>
          <w:rFonts w:cstheme="minorHAnsi"/>
          <w:sz w:val="24"/>
          <w:szCs w:val="24"/>
        </w:rPr>
        <w:t>d</w:t>
      </w:r>
      <w:r w:rsidR="001D4B46">
        <w:rPr>
          <w:rFonts w:cstheme="minorHAnsi"/>
          <w:sz w:val="24"/>
          <w:szCs w:val="24"/>
        </w:rPr>
        <w:t xml:space="preserve">alam ranah hukum administrasi </w:t>
      </w:r>
      <w:r w:rsidR="00F646B0">
        <w:rPr>
          <w:rFonts w:cstheme="minorHAnsi"/>
          <w:sz w:val="24"/>
          <w:szCs w:val="24"/>
        </w:rPr>
        <w:t>menya</w:t>
      </w:r>
      <w:r w:rsidR="00860343">
        <w:rPr>
          <w:rFonts w:cstheme="minorHAnsi"/>
          <w:sz w:val="24"/>
          <w:szCs w:val="24"/>
        </w:rPr>
        <w:t>ngk</w:t>
      </w:r>
      <w:r w:rsidR="00F646B0">
        <w:rPr>
          <w:rFonts w:cstheme="minorHAnsi"/>
          <w:sz w:val="24"/>
          <w:szCs w:val="24"/>
        </w:rPr>
        <w:t>ut</w:t>
      </w:r>
      <w:r w:rsidR="00860343">
        <w:rPr>
          <w:rFonts w:cstheme="minorHAnsi"/>
          <w:sz w:val="24"/>
          <w:szCs w:val="24"/>
        </w:rPr>
        <w:t xml:space="preserve"> </w:t>
      </w:r>
      <w:r w:rsidR="00F646B0">
        <w:rPr>
          <w:rFonts w:cstheme="minorHAnsi"/>
          <w:sz w:val="24"/>
          <w:szCs w:val="24"/>
        </w:rPr>
        <w:t>adanya</w:t>
      </w:r>
      <w:r w:rsidR="001D4B46">
        <w:rPr>
          <w:rFonts w:cstheme="minorHAnsi"/>
          <w:sz w:val="24"/>
          <w:szCs w:val="24"/>
        </w:rPr>
        <w:t>-tidaknya</w:t>
      </w:r>
      <w:r w:rsidR="00F646B0">
        <w:rPr>
          <w:rFonts w:cstheme="minorHAnsi"/>
          <w:sz w:val="24"/>
          <w:szCs w:val="24"/>
        </w:rPr>
        <w:t xml:space="preserve"> </w:t>
      </w:r>
      <w:r w:rsidR="001D4B46">
        <w:rPr>
          <w:rFonts w:cstheme="minorHAnsi"/>
          <w:sz w:val="24"/>
          <w:szCs w:val="24"/>
        </w:rPr>
        <w:t xml:space="preserve">pelanggaran </w:t>
      </w:r>
      <w:r w:rsidR="00584088">
        <w:rPr>
          <w:rFonts w:cstheme="minorHAnsi"/>
          <w:sz w:val="24"/>
          <w:szCs w:val="24"/>
        </w:rPr>
        <w:t xml:space="preserve">legalitas menurut </w:t>
      </w:r>
      <w:r w:rsidR="001D4B46">
        <w:rPr>
          <w:rFonts w:cstheme="minorHAnsi"/>
          <w:sz w:val="24"/>
          <w:szCs w:val="24"/>
        </w:rPr>
        <w:t>aturan jabatan notaris</w:t>
      </w:r>
      <w:r w:rsidR="00860343">
        <w:rPr>
          <w:rFonts w:cstheme="minorHAnsi"/>
          <w:sz w:val="24"/>
          <w:szCs w:val="24"/>
        </w:rPr>
        <w:t>.</w:t>
      </w:r>
      <w:r>
        <w:rPr>
          <w:rFonts w:cstheme="minorHAnsi"/>
          <w:sz w:val="24"/>
          <w:szCs w:val="24"/>
        </w:rPr>
        <w:t xml:space="preserve"> </w:t>
      </w:r>
      <w:r w:rsidR="00F85A67">
        <w:rPr>
          <w:rFonts w:cstheme="minorHAnsi"/>
          <w:sz w:val="24"/>
          <w:szCs w:val="24"/>
        </w:rPr>
        <w:t>Tuj</w:t>
      </w:r>
      <w:r w:rsidR="001D4B46">
        <w:rPr>
          <w:rFonts w:cstheme="minorHAnsi"/>
          <w:sz w:val="24"/>
          <w:szCs w:val="24"/>
        </w:rPr>
        <w:t>uannya</w:t>
      </w:r>
      <w:r w:rsidR="00F646B0">
        <w:rPr>
          <w:rFonts w:cstheme="minorHAnsi"/>
          <w:sz w:val="24"/>
          <w:szCs w:val="24"/>
        </w:rPr>
        <w:t xml:space="preserve"> </w:t>
      </w:r>
      <w:r w:rsidR="00F85A67">
        <w:rPr>
          <w:rFonts w:cstheme="minorHAnsi"/>
          <w:sz w:val="24"/>
          <w:szCs w:val="24"/>
        </w:rPr>
        <w:t>adalah</w:t>
      </w:r>
      <w:r w:rsidR="00F646B0">
        <w:rPr>
          <w:rFonts w:cstheme="minorHAnsi"/>
          <w:sz w:val="24"/>
          <w:szCs w:val="24"/>
        </w:rPr>
        <w:t xml:space="preserve"> </w:t>
      </w:r>
      <w:r w:rsidR="004D3951">
        <w:rPr>
          <w:rFonts w:cstheme="minorHAnsi"/>
          <w:sz w:val="24"/>
          <w:szCs w:val="24"/>
        </w:rPr>
        <w:t>untuk</w:t>
      </w:r>
      <w:r w:rsidR="00F646B0">
        <w:rPr>
          <w:rFonts w:cstheme="minorHAnsi"/>
          <w:sz w:val="24"/>
          <w:szCs w:val="24"/>
        </w:rPr>
        <w:t xml:space="preserve"> </w:t>
      </w:r>
      <w:r>
        <w:rPr>
          <w:rFonts w:cstheme="minorHAnsi"/>
          <w:sz w:val="24"/>
          <w:szCs w:val="24"/>
        </w:rPr>
        <w:t xml:space="preserve">menjaga wibawa jabatan notaris </w:t>
      </w:r>
      <w:r w:rsidR="001D4B46">
        <w:rPr>
          <w:rFonts w:cstheme="minorHAnsi"/>
          <w:sz w:val="24"/>
          <w:szCs w:val="24"/>
        </w:rPr>
        <w:t xml:space="preserve">agar </w:t>
      </w:r>
      <w:r w:rsidR="004D3951">
        <w:rPr>
          <w:rFonts w:cstheme="minorHAnsi"/>
          <w:sz w:val="24"/>
          <w:szCs w:val="24"/>
        </w:rPr>
        <w:t xml:space="preserve">tidak </w:t>
      </w:r>
      <w:r w:rsidR="00F85A67">
        <w:rPr>
          <w:rFonts w:cstheme="minorHAnsi"/>
          <w:sz w:val="24"/>
          <w:szCs w:val="24"/>
        </w:rPr>
        <w:t xml:space="preserve">terjadi </w:t>
      </w:r>
      <w:r w:rsidR="004D3951">
        <w:rPr>
          <w:rFonts w:cstheme="minorHAnsi"/>
          <w:sz w:val="24"/>
          <w:szCs w:val="24"/>
        </w:rPr>
        <w:t xml:space="preserve">proses hukum </w:t>
      </w:r>
      <w:r w:rsidR="00FD2B41">
        <w:rPr>
          <w:rFonts w:cstheme="minorHAnsi"/>
          <w:sz w:val="24"/>
          <w:szCs w:val="24"/>
        </w:rPr>
        <w:t>yang tidak benar atau tidak</w:t>
      </w:r>
      <w:r w:rsidR="001D4B46">
        <w:rPr>
          <w:rFonts w:cstheme="minorHAnsi"/>
          <w:sz w:val="24"/>
          <w:szCs w:val="24"/>
        </w:rPr>
        <w:t xml:space="preserve"> patut</w:t>
      </w:r>
      <w:r w:rsidR="00FD2B41">
        <w:rPr>
          <w:rFonts w:cstheme="minorHAnsi"/>
          <w:sz w:val="24"/>
          <w:szCs w:val="24"/>
        </w:rPr>
        <w:t xml:space="preserve"> bahkan </w:t>
      </w:r>
      <w:r w:rsidR="004D3951">
        <w:rPr>
          <w:rFonts w:cstheme="minorHAnsi"/>
          <w:sz w:val="24"/>
          <w:szCs w:val="24"/>
        </w:rPr>
        <w:t xml:space="preserve">sewenang-wenang </w:t>
      </w:r>
      <w:r w:rsidR="001D4B46">
        <w:rPr>
          <w:rFonts w:cstheme="minorHAnsi"/>
          <w:sz w:val="24"/>
          <w:szCs w:val="24"/>
        </w:rPr>
        <w:lastRenderedPageBreak/>
        <w:t xml:space="preserve">dengan mengkriminalisasi tindak notaris </w:t>
      </w:r>
      <w:r w:rsidR="00FD2B41">
        <w:rPr>
          <w:rFonts w:cstheme="minorHAnsi"/>
          <w:sz w:val="24"/>
          <w:szCs w:val="24"/>
        </w:rPr>
        <w:t xml:space="preserve">sebagai tindak pidana </w:t>
      </w:r>
      <w:r w:rsidR="001D4B46">
        <w:rPr>
          <w:rFonts w:cstheme="minorHAnsi"/>
          <w:sz w:val="24"/>
          <w:szCs w:val="24"/>
        </w:rPr>
        <w:t xml:space="preserve">yang belum tentu merupakan pelanggaran </w:t>
      </w:r>
      <w:r w:rsidR="00FD2B41">
        <w:rPr>
          <w:rFonts w:cstheme="minorHAnsi"/>
          <w:sz w:val="24"/>
          <w:szCs w:val="24"/>
        </w:rPr>
        <w:t xml:space="preserve">dalam ranah </w:t>
      </w:r>
      <w:r w:rsidR="001D4B46">
        <w:rPr>
          <w:rFonts w:cstheme="minorHAnsi"/>
          <w:sz w:val="24"/>
          <w:szCs w:val="24"/>
        </w:rPr>
        <w:t>hukum pidana</w:t>
      </w:r>
      <w:r w:rsidR="00FD2B41">
        <w:rPr>
          <w:rFonts w:cstheme="minorHAnsi"/>
          <w:sz w:val="24"/>
          <w:szCs w:val="24"/>
        </w:rPr>
        <w:t>,</w:t>
      </w:r>
      <w:r w:rsidR="001D4B46">
        <w:rPr>
          <w:rFonts w:cstheme="minorHAnsi"/>
          <w:sz w:val="24"/>
          <w:szCs w:val="24"/>
        </w:rPr>
        <w:t xml:space="preserve"> melainkan pelanggaran</w:t>
      </w:r>
      <w:r w:rsidR="00FD2B41">
        <w:rPr>
          <w:rFonts w:cstheme="minorHAnsi"/>
          <w:sz w:val="24"/>
          <w:szCs w:val="24"/>
        </w:rPr>
        <w:t xml:space="preserve"> </w:t>
      </w:r>
      <w:r w:rsidR="001D4B46">
        <w:rPr>
          <w:rFonts w:cstheme="minorHAnsi"/>
          <w:sz w:val="24"/>
          <w:szCs w:val="24"/>
        </w:rPr>
        <w:t xml:space="preserve"> dalam </w:t>
      </w:r>
      <w:r w:rsidR="00584088">
        <w:rPr>
          <w:rFonts w:cstheme="minorHAnsi"/>
          <w:sz w:val="24"/>
          <w:szCs w:val="24"/>
        </w:rPr>
        <w:t xml:space="preserve">ranah </w:t>
      </w:r>
      <w:r w:rsidR="001D4B46">
        <w:rPr>
          <w:rFonts w:cstheme="minorHAnsi"/>
          <w:sz w:val="24"/>
          <w:szCs w:val="24"/>
        </w:rPr>
        <w:t xml:space="preserve">hukum administrasi. </w:t>
      </w:r>
      <w:r w:rsidR="006679A0">
        <w:rPr>
          <w:rFonts w:cstheme="minorHAnsi"/>
          <w:sz w:val="24"/>
          <w:szCs w:val="24"/>
        </w:rPr>
        <w:t>Saran yang dapat diberikan</w:t>
      </w:r>
      <w:r w:rsidR="004D3951">
        <w:rPr>
          <w:rFonts w:cstheme="minorHAnsi"/>
          <w:sz w:val="24"/>
          <w:szCs w:val="24"/>
        </w:rPr>
        <w:t xml:space="preserve"> </w:t>
      </w:r>
      <w:r w:rsidR="001D4B46">
        <w:rPr>
          <w:rFonts w:cstheme="minorHAnsi"/>
          <w:sz w:val="24"/>
          <w:szCs w:val="24"/>
        </w:rPr>
        <w:t xml:space="preserve">adalah </w:t>
      </w:r>
      <w:r w:rsidR="004D3951">
        <w:rPr>
          <w:rFonts w:cstheme="minorHAnsi"/>
          <w:sz w:val="24"/>
          <w:szCs w:val="24"/>
        </w:rPr>
        <w:t>agar</w:t>
      </w:r>
      <w:r w:rsidR="006679A0">
        <w:rPr>
          <w:rFonts w:cstheme="minorHAnsi"/>
          <w:sz w:val="24"/>
          <w:szCs w:val="24"/>
        </w:rPr>
        <w:t xml:space="preserve"> </w:t>
      </w:r>
      <w:r w:rsidR="00F85A67">
        <w:rPr>
          <w:rFonts w:cstheme="minorHAnsi"/>
          <w:sz w:val="24"/>
          <w:szCs w:val="24"/>
        </w:rPr>
        <w:t xml:space="preserve">tulisan ini </w:t>
      </w:r>
      <w:r w:rsidR="004D3951">
        <w:rPr>
          <w:rFonts w:cstheme="minorHAnsi"/>
          <w:sz w:val="24"/>
          <w:szCs w:val="24"/>
        </w:rPr>
        <w:t xml:space="preserve">dapat </w:t>
      </w:r>
      <w:r w:rsidR="006679A0" w:rsidRPr="006679A0">
        <w:rPr>
          <w:rFonts w:cstheme="minorHAnsi"/>
          <w:i/>
          <w:iCs/>
          <w:sz w:val="24"/>
          <w:szCs w:val="24"/>
        </w:rPr>
        <w:t>direview</w:t>
      </w:r>
      <w:r w:rsidR="006679A0">
        <w:rPr>
          <w:rFonts w:cstheme="minorHAnsi"/>
          <w:sz w:val="24"/>
          <w:szCs w:val="24"/>
        </w:rPr>
        <w:t xml:space="preserve"> dan disempurnakan kembali </w:t>
      </w:r>
      <w:r w:rsidR="00F85A67">
        <w:rPr>
          <w:rFonts w:cstheme="minorHAnsi"/>
          <w:sz w:val="24"/>
          <w:szCs w:val="24"/>
        </w:rPr>
        <w:t xml:space="preserve">gagasannya </w:t>
      </w:r>
      <w:r w:rsidR="001D4B46">
        <w:rPr>
          <w:rFonts w:cstheme="minorHAnsi"/>
          <w:sz w:val="24"/>
          <w:szCs w:val="24"/>
        </w:rPr>
        <w:t>untuk bisa</w:t>
      </w:r>
      <w:r w:rsidR="004D3951">
        <w:rPr>
          <w:rFonts w:cstheme="minorHAnsi"/>
          <w:sz w:val="24"/>
          <w:szCs w:val="24"/>
        </w:rPr>
        <w:t xml:space="preserve"> diterapkan</w:t>
      </w:r>
      <w:r w:rsidR="00F85A67">
        <w:rPr>
          <w:rFonts w:cstheme="minorHAnsi"/>
          <w:sz w:val="24"/>
          <w:szCs w:val="24"/>
        </w:rPr>
        <w:t xml:space="preserve"> terhadap</w:t>
      </w:r>
      <w:r w:rsidR="001D4B46">
        <w:rPr>
          <w:rFonts w:cstheme="minorHAnsi"/>
          <w:sz w:val="24"/>
          <w:szCs w:val="24"/>
        </w:rPr>
        <w:t xml:space="preserve"> notaris</w:t>
      </w:r>
      <w:r w:rsidR="006679A0">
        <w:rPr>
          <w:rFonts w:cstheme="minorHAnsi"/>
          <w:sz w:val="24"/>
          <w:szCs w:val="24"/>
        </w:rPr>
        <w:t xml:space="preserve">. </w:t>
      </w:r>
    </w:p>
    <w:p w:rsidR="007655E7" w:rsidRDefault="007655E7" w:rsidP="00076490">
      <w:pPr>
        <w:spacing w:line="276" w:lineRule="auto"/>
        <w:rPr>
          <w:rFonts w:cstheme="minorHAnsi"/>
          <w:b/>
          <w:bCs/>
          <w:sz w:val="24"/>
          <w:szCs w:val="24"/>
        </w:rPr>
      </w:pPr>
    </w:p>
    <w:p w:rsidR="00EE7FFA" w:rsidRDefault="00EE7FFA" w:rsidP="005F36D5">
      <w:pPr>
        <w:spacing w:line="276" w:lineRule="auto"/>
        <w:jc w:val="center"/>
        <w:rPr>
          <w:rFonts w:cstheme="minorHAnsi"/>
          <w:b/>
          <w:bCs/>
          <w:sz w:val="24"/>
          <w:szCs w:val="24"/>
        </w:rPr>
      </w:pPr>
    </w:p>
    <w:p w:rsidR="00EE7FFA" w:rsidRDefault="00EE7FFA" w:rsidP="005F36D5">
      <w:pPr>
        <w:spacing w:line="276" w:lineRule="auto"/>
        <w:jc w:val="center"/>
        <w:rPr>
          <w:rFonts w:cstheme="minorHAnsi"/>
          <w:b/>
          <w:bCs/>
          <w:sz w:val="24"/>
          <w:szCs w:val="24"/>
        </w:rPr>
      </w:pPr>
    </w:p>
    <w:p w:rsidR="005F36D5" w:rsidRDefault="005F36D5" w:rsidP="005F36D5">
      <w:pPr>
        <w:spacing w:line="276" w:lineRule="auto"/>
        <w:jc w:val="center"/>
        <w:rPr>
          <w:rFonts w:cstheme="minorHAnsi"/>
          <w:b/>
          <w:bCs/>
          <w:sz w:val="24"/>
          <w:szCs w:val="24"/>
        </w:rPr>
      </w:pPr>
      <w:r w:rsidRPr="008E07B9">
        <w:rPr>
          <w:rFonts w:cstheme="minorHAnsi"/>
          <w:b/>
          <w:bCs/>
          <w:sz w:val="24"/>
          <w:szCs w:val="24"/>
        </w:rPr>
        <w:t>DAFTAR PUSTAKA</w:t>
      </w:r>
    </w:p>
    <w:p w:rsidR="003C0835" w:rsidRPr="003C0835" w:rsidRDefault="003C0835" w:rsidP="003C0835">
      <w:pPr>
        <w:pStyle w:val="ListParagraph"/>
        <w:numPr>
          <w:ilvl w:val="0"/>
          <w:numId w:val="21"/>
        </w:numPr>
        <w:spacing w:line="276" w:lineRule="auto"/>
        <w:ind w:left="567" w:hanging="567"/>
        <w:rPr>
          <w:rFonts w:cstheme="minorHAnsi"/>
          <w:b/>
          <w:bCs/>
          <w:sz w:val="24"/>
          <w:szCs w:val="24"/>
        </w:rPr>
      </w:pPr>
      <w:r>
        <w:rPr>
          <w:rFonts w:cstheme="minorHAnsi"/>
          <w:b/>
          <w:bCs/>
          <w:sz w:val="24"/>
          <w:szCs w:val="24"/>
        </w:rPr>
        <w:t>Buku</w:t>
      </w:r>
    </w:p>
    <w:p w:rsidR="00076490" w:rsidRPr="00076490" w:rsidRDefault="003C0835" w:rsidP="003C0835">
      <w:pPr>
        <w:spacing w:line="240" w:lineRule="auto"/>
        <w:ind w:left="567" w:hanging="567"/>
        <w:rPr>
          <w:rFonts w:cstheme="minorHAnsi"/>
          <w:sz w:val="24"/>
          <w:szCs w:val="24"/>
        </w:rPr>
      </w:pPr>
      <w:r w:rsidRPr="00076490">
        <w:rPr>
          <w:rFonts w:cstheme="minorHAnsi"/>
          <w:sz w:val="24"/>
          <w:szCs w:val="24"/>
        </w:rPr>
        <w:t>Adjie</w:t>
      </w:r>
      <w:r>
        <w:rPr>
          <w:rFonts w:cstheme="minorHAnsi"/>
          <w:sz w:val="24"/>
          <w:szCs w:val="24"/>
        </w:rPr>
        <w:t>,</w:t>
      </w:r>
      <w:r w:rsidRPr="00076490">
        <w:rPr>
          <w:rFonts w:cstheme="minorHAnsi"/>
          <w:sz w:val="24"/>
          <w:szCs w:val="24"/>
        </w:rPr>
        <w:t xml:space="preserve"> </w:t>
      </w:r>
      <w:r w:rsidR="00076490" w:rsidRPr="00076490">
        <w:rPr>
          <w:rFonts w:cstheme="minorHAnsi"/>
          <w:sz w:val="24"/>
          <w:szCs w:val="24"/>
        </w:rPr>
        <w:t xml:space="preserve">Habib, </w:t>
      </w:r>
      <w:r w:rsidR="00076490" w:rsidRPr="00076490">
        <w:rPr>
          <w:rFonts w:cstheme="minorHAnsi"/>
          <w:i/>
          <w:iCs/>
          <w:sz w:val="24"/>
          <w:szCs w:val="24"/>
        </w:rPr>
        <w:t>Majelis Pengawas Notaris Sebagai Pejabat Tata Usaha Negara</w:t>
      </w:r>
      <w:r w:rsidR="00076490" w:rsidRPr="00076490">
        <w:rPr>
          <w:rFonts w:cstheme="minorHAnsi"/>
          <w:sz w:val="24"/>
          <w:szCs w:val="24"/>
        </w:rPr>
        <w:t>, (</w:t>
      </w:r>
      <w:r>
        <w:rPr>
          <w:rFonts w:cstheme="minorHAnsi"/>
          <w:sz w:val="24"/>
          <w:szCs w:val="24"/>
        </w:rPr>
        <w:t>Bandung; Refika Aditama, 2011).</w:t>
      </w:r>
    </w:p>
    <w:p w:rsidR="003C0835" w:rsidRDefault="003C0835" w:rsidP="003C0835">
      <w:pPr>
        <w:spacing w:line="240" w:lineRule="auto"/>
        <w:ind w:left="567" w:hanging="567"/>
        <w:rPr>
          <w:rFonts w:cstheme="minorHAnsi"/>
          <w:sz w:val="24"/>
          <w:szCs w:val="24"/>
        </w:rPr>
      </w:pPr>
      <w:r>
        <w:rPr>
          <w:rFonts w:cstheme="minorHAnsi"/>
          <w:sz w:val="24"/>
          <w:szCs w:val="24"/>
        </w:rPr>
        <w:t>__________</w:t>
      </w:r>
      <w:r w:rsidRPr="00076490">
        <w:rPr>
          <w:rFonts w:cstheme="minorHAnsi"/>
          <w:sz w:val="24"/>
          <w:szCs w:val="24"/>
        </w:rPr>
        <w:t xml:space="preserve">, </w:t>
      </w:r>
      <w:r w:rsidRPr="00076490">
        <w:rPr>
          <w:rFonts w:cstheme="minorHAnsi"/>
          <w:i/>
          <w:iCs/>
          <w:sz w:val="24"/>
          <w:szCs w:val="24"/>
        </w:rPr>
        <w:t>Hukum Notaris Indonesia; Tafsir Tematik Terhadap UU No 30 Tahun 2004 tentang Jabatan Notaris</w:t>
      </w:r>
      <w:r w:rsidRPr="00076490">
        <w:rPr>
          <w:rFonts w:cstheme="minorHAnsi"/>
          <w:sz w:val="24"/>
          <w:szCs w:val="24"/>
        </w:rPr>
        <w:t xml:space="preserve">, </w:t>
      </w:r>
      <w:r>
        <w:rPr>
          <w:rFonts w:cstheme="minorHAnsi"/>
          <w:sz w:val="24"/>
          <w:szCs w:val="24"/>
        </w:rPr>
        <w:t>(Bandung; Refika Aditama, 2011).</w:t>
      </w:r>
    </w:p>
    <w:p w:rsidR="003C0835" w:rsidRDefault="003C0835" w:rsidP="003C0835">
      <w:pPr>
        <w:spacing w:line="240" w:lineRule="auto"/>
        <w:ind w:left="567" w:hanging="567"/>
        <w:rPr>
          <w:rFonts w:cstheme="minorHAnsi"/>
          <w:sz w:val="24"/>
          <w:szCs w:val="24"/>
        </w:rPr>
      </w:pPr>
      <w:r>
        <w:rPr>
          <w:rFonts w:cstheme="minorHAnsi"/>
          <w:sz w:val="24"/>
          <w:szCs w:val="24"/>
        </w:rPr>
        <w:t>__________</w:t>
      </w:r>
      <w:r w:rsidRPr="00076490">
        <w:rPr>
          <w:rFonts w:cstheme="minorHAnsi"/>
          <w:sz w:val="24"/>
          <w:szCs w:val="24"/>
        </w:rPr>
        <w:t xml:space="preserve">, </w:t>
      </w:r>
      <w:r w:rsidRPr="00076490">
        <w:rPr>
          <w:rFonts w:cstheme="minorHAnsi"/>
          <w:i/>
          <w:iCs/>
          <w:sz w:val="24"/>
          <w:szCs w:val="24"/>
        </w:rPr>
        <w:t>Panafsiran Tematik Hukum Notaris Indonesia Berdasarkan UU No 2 Tahun 2014 Tentang Perubahan Atas UU No 30 Tahun 2004</w:t>
      </w:r>
      <w:r w:rsidRPr="00076490">
        <w:rPr>
          <w:rFonts w:cstheme="minorHAnsi"/>
          <w:sz w:val="24"/>
          <w:szCs w:val="24"/>
        </w:rPr>
        <w:t xml:space="preserve">, </w:t>
      </w:r>
      <w:r>
        <w:rPr>
          <w:rFonts w:cstheme="minorHAnsi"/>
          <w:sz w:val="24"/>
          <w:szCs w:val="24"/>
        </w:rPr>
        <w:t>(Bandung; Refika Aditama, 2015).</w:t>
      </w:r>
    </w:p>
    <w:p w:rsidR="00C9313A" w:rsidRDefault="00C9313A" w:rsidP="00C9313A">
      <w:pPr>
        <w:spacing w:line="240" w:lineRule="auto"/>
        <w:ind w:left="567" w:hanging="567"/>
        <w:rPr>
          <w:rFonts w:cstheme="minorHAnsi"/>
          <w:sz w:val="24"/>
          <w:szCs w:val="24"/>
        </w:rPr>
      </w:pPr>
      <w:r w:rsidRPr="00C9313A">
        <w:rPr>
          <w:rFonts w:cstheme="minorHAnsi"/>
          <w:sz w:val="24"/>
          <w:szCs w:val="24"/>
        </w:rPr>
        <w:t>Anshori, Abdul Ghofur</w:t>
      </w:r>
      <w:r>
        <w:rPr>
          <w:rFonts w:cstheme="minorHAnsi"/>
          <w:sz w:val="24"/>
          <w:szCs w:val="24"/>
        </w:rPr>
        <w:t>,</w:t>
      </w:r>
      <w:r w:rsidRPr="00C9313A">
        <w:rPr>
          <w:rFonts w:cstheme="minorHAnsi"/>
          <w:sz w:val="24"/>
          <w:szCs w:val="24"/>
        </w:rPr>
        <w:t xml:space="preserve"> Lembaga Kenotariatan Indonesia; Perspektif Hukum dan Etika, (Yogyakarta; UII Press, 2009)</w:t>
      </w:r>
      <w:r>
        <w:rPr>
          <w:rFonts w:cstheme="minorHAnsi"/>
          <w:sz w:val="24"/>
          <w:szCs w:val="24"/>
        </w:rPr>
        <w:t>.</w:t>
      </w:r>
    </w:p>
    <w:p w:rsidR="003C0835" w:rsidRDefault="003C0835" w:rsidP="003C0835">
      <w:pPr>
        <w:spacing w:line="240" w:lineRule="auto"/>
        <w:ind w:left="567" w:hanging="567"/>
        <w:rPr>
          <w:rFonts w:cstheme="minorHAnsi"/>
          <w:sz w:val="24"/>
          <w:szCs w:val="24"/>
        </w:rPr>
      </w:pPr>
      <w:r w:rsidRPr="00076490">
        <w:rPr>
          <w:rFonts w:cstheme="minorHAnsi"/>
          <w:sz w:val="24"/>
          <w:szCs w:val="24"/>
        </w:rPr>
        <w:t xml:space="preserve">Bachruddin, Gunarto dan Eko Soponyono, </w:t>
      </w:r>
      <w:r w:rsidRPr="00076490">
        <w:rPr>
          <w:rFonts w:cstheme="minorHAnsi"/>
          <w:i/>
          <w:iCs/>
          <w:sz w:val="24"/>
          <w:szCs w:val="24"/>
        </w:rPr>
        <w:t>Hukum Kenotariatan; Membangun Sistem Kenotariatan Indonesia Berkeadilan</w:t>
      </w:r>
      <w:r w:rsidRPr="00076490">
        <w:rPr>
          <w:rFonts w:cstheme="minorHAnsi"/>
          <w:sz w:val="24"/>
          <w:szCs w:val="24"/>
        </w:rPr>
        <w:t xml:space="preserve">, </w:t>
      </w:r>
      <w:r>
        <w:rPr>
          <w:rFonts w:cstheme="minorHAnsi"/>
          <w:sz w:val="24"/>
          <w:szCs w:val="24"/>
        </w:rPr>
        <w:t>(Bandung; Refika Aditama, 2019).</w:t>
      </w:r>
    </w:p>
    <w:p w:rsidR="003C0835" w:rsidRDefault="003C0835" w:rsidP="003C0835">
      <w:pPr>
        <w:spacing w:line="240" w:lineRule="auto"/>
        <w:ind w:left="567" w:hanging="567"/>
        <w:rPr>
          <w:rFonts w:cstheme="minorHAnsi"/>
          <w:sz w:val="24"/>
          <w:szCs w:val="24"/>
        </w:rPr>
      </w:pPr>
      <w:r w:rsidRPr="00076490">
        <w:rPr>
          <w:rFonts w:cstheme="minorHAnsi"/>
          <w:sz w:val="24"/>
          <w:szCs w:val="24"/>
        </w:rPr>
        <w:t>Diantha,</w:t>
      </w:r>
      <w:r w:rsidR="00076490" w:rsidRPr="00076490">
        <w:rPr>
          <w:rFonts w:cstheme="minorHAnsi"/>
          <w:sz w:val="24"/>
          <w:szCs w:val="24"/>
        </w:rPr>
        <w:t>I Made Pasek</w:t>
      </w:r>
      <w:r>
        <w:rPr>
          <w:rFonts w:cstheme="minorHAnsi"/>
          <w:sz w:val="24"/>
          <w:szCs w:val="24"/>
        </w:rPr>
        <w:t>,</w:t>
      </w:r>
      <w:r w:rsidR="00076490" w:rsidRPr="00076490">
        <w:rPr>
          <w:rFonts w:cstheme="minorHAnsi"/>
          <w:sz w:val="24"/>
          <w:szCs w:val="24"/>
        </w:rPr>
        <w:t xml:space="preserve"> </w:t>
      </w:r>
      <w:r w:rsidR="00076490" w:rsidRPr="00076490">
        <w:rPr>
          <w:rFonts w:cstheme="minorHAnsi"/>
          <w:i/>
          <w:iCs/>
          <w:sz w:val="24"/>
          <w:szCs w:val="24"/>
        </w:rPr>
        <w:t>Metodelogi Penelitian Hukum Normatif dalam Justifikasi Teori Hukum</w:t>
      </w:r>
      <w:r>
        <w:rPr>
          <w:rFonts w:cstheme="minorHAnsi"/>
          <w:sz w:val="24"/>
          <w:szCs w:val="24"/>
        </w:rPr>
        <w:t>, (Jakarta: Kencana, 2019).</w:t>
      </w:r>
    </w:p>
    <w:p w:rsidR="003C0835" w:rsidRDefault="003C0835" w:rsidP="003C0835">
      <w:pPr>
        <w:spacing w:line="240" w:lineRule="auto"/>
        <w:ind w:left="567" w:hanging="567"/>
        <w:rPr>
          <w:rFonts w:cstheme="minorHAnsi"/>
          <w:sz w:val="24"/>
          <w:szCs w:val="24"/>
        </w:rPr>
      </w:pPr>
      <w:r w:rsidRPr="00076490">
        <w:rPr>
          <w:rFonts w:cstheme="minorHAnsi"/>
          <w:sz w:val="24"/>
          <w:szCs w:val="24"/>
        </w:rPr>
        <w:t>Erliyani</w:t>
      </w:r>
      <w:r>
        <w:rPr>
          <w:rFonts w:cstheme="minorHAnsi"/>
          <w:sz w:val="24"/>
          <w:szCs w:val="24"/>
        </w:rPr>
        <w:t>,</w:t>
      </w:r>
      <w:r w:rsidRPr="00076490">
        <w:rPr>
          <w:rFonts w:cstheme="minorHAnsi"/>
          <w:sz w:val="24"/>
          <w:szCs w:val="24"/>
        </w:rPr>
        <w:t xml:space="preserve"> Rahmida</w:t>
      </w:r>
      <w:r>
        <w:rPr>
          <w:rFonts w:cstheme="minorHAnsi"/>
          <w:sz w:val="24"/>
          <w:szCs w:val="24"/>
        </w:rPr>
        <w:t xml:space="preserve"> </w:t>
      </w:r>
      <w:r w:rsidRPr="00076490">
        <w:rPr>
          <w:rFonts w:cstheme="minorHAnsi"/>
          <w:sz w:val="24"/>
          <w:szCs w:val="24"/>
        </w:rPr>
        <w:t xml:space="preserve"> dan Nurunnisa (Editor), </w:t>
      </w:r>
      <w:r w:rsidRPr="00076490">
        <w:rPr>
          <w:rFonts w:cstheme="minorHAnsi"/>
          <w:i/>
          <w:iCs/>
          <w:sz w:val="24"/>
          <w:szCs w:val="24"/>
        </w:rPr>
        <w:t>Eksistensi Notaris dalam Dinamika Hukum dan Kebijakan</w:t>
      </w:r>
      <w:r w:rsidRPr="00076490">
        <w:rPr>
          <w:rFonts w:cstheme="minorHAnsi"/>
          <w:sz w:val="24"/>
          <w:szCs w:val="24"/>
        </w:rPr>
        <w:t>, (Yogy</w:t>
      </w:r>
      <w:r>
        <w:rPr>
          <w:rFonts w:cstheme="minorHAnsi"/>
          <w:sz w:val="24"/>
          <w:szCs w:val="24"/>
        </w:rPr>
        <w:t>akarta; GENTA Publishing, 2018).</w:t>
      </w:r>
    </w:p>
    <w:p w:rsidR="003C0835" w:rsidRDefault="003C0835" w:rsidP="003C0835">
      <w:pPr>
        <w:spacing w:line="240" w:lineRule="auto"/>
        <w:ind w:left="567" w:hanging="567"/>
        <w:rPr>
          <w:rFonts w:cstheme="minorHAnsi"/>
          <w:sz w:val="24"/>
          <w:szCs w:val="24"/>
        </w:rPr>
      </w:pPr>
      <w:r w:rsidRPr="00076490">
        <w:rPr>
          <w:rFonts w:cstheme="minorHAnsi"/>
          <w:sz w:val="24"/>
          <w:szCs w:val="24"/>
        </w:rPr>
        <w:t>HS</w:t>
      </w:r>
      <w:r>
        <w:rPr>
          <w:rFonts w:cstheme="minorHAnsi"/>
          <w:sz w:val="24"/>
          <w:szCs w:val="24"/>
        </w:rPr>
        <w:t>,</w:t>
      </w:r>
      <w:r w:rsidRPr="00076490">
        <w:rPr>
          <w:rFonts w:cstheme="minorHAnsi"/>
          <w:sz w:val="24"/>
          <w:szCs w:val="24"/>
        </w:rPr>
        <w:t xml:space="preserve"> Salim, </w:t>
      </w:r>
      <w:r w:rsidRPr="00076490">
        <w:rPr>
          <w:rFonts w:cstheme="minorHAnsi"/>
          <w:i/>
          <w:iCs/>
          <w:sz w:val="24"/>
          <w:szCs w:val="24"/>
        </w:rPr>
        <w:t>Peraturan Jabatan Notaris</w:t>
      </w:r>
      <w:r w:rsidRPr="00076490">
        <w:rPr>
          <w:rFonts w:cstheme="minorHAnsi"/>
          <w:sz w:val="24"/>
          <w:szCs w:val="24"/>
        </w:rPr>
        <w:t>, (Jakarta; Sinar Grafika, 2018)</w:t>
      </w:r>
      <w:r>
        <w:rPr>
          <w:rFonts w:cstheme="minorHAnsi"/>
          <w:sz w:val="24"/>
          <w:szCs w:val="24"/>
        </w:rPr>
        <w:t>.</w:t>
      </w:r>
    </w:p>
    <w:p w:rsidR="003C0835" w:rsidRDefault="003C0835" w:rsidP="003C0835">
      <w:pPr>
        <w:spacing w:line="240" w:lineRule="auto"/>
        <w:ind w:left="567" w:hanging="567"/>
        <w:rPr>
          <w:rFonts w:cstheme="minorHAnsi"/>
          <w:sz w:val="24"/>
          <w:szCs w:val="24"/>
        </w:rPr>
      </w:pPr>
      <w:r w:rsidRPr="00076490">
        <w:rPr>
          <w:rFonts w:cstheme="minorHAnsi"/>
          <w:sz w:val="24"/>
          <w:szCs w:val="24"/>
        </w:rPr>
        <w:t>Hadjon</w:t>
      </w:r>
      <w:r>
        <w:rPr>
          <w:rFonts w:cstheme="minorHAnsi"/>
          <w:sz w:val="24"/>
          <w:szCs w:val="24"/>
        </w:rPr>
        <w:t>,</w:t>
      </w:r>
      <w:r w:rsidRPr="00076490">
        <w:rPr>
          <w:rFonts w:cstheme="minorHAnsi"/>
          <w:sz w:val="24"/>
          <w:szCs w:val="24"/>
        </w:rPr>
        <w:t xml:space="preserve"> Philipus M</w:t>
      </w:r>
      <w:r>
        <w:rPr>
          <w:rFonts w:cstheme="minorHAnsi"/>
          <w:sz w:val="24"/>
          <w:szCs w:val="24"/>
        </w:rPr>
        <w:t>.</w:t>
      </w:r>
      <w:r w:rsidRPr="00076490">
        <w:rPr>
          <w:rFonts w:cstheme="minorHAnsi"/>
          <w:sz w:val="24"/>
          <w:szCs w:val="24"/>
        </w:rPr>
        <w:t xml:space="preserve"> (et.all), </w:t>
      </w:r>
      <w:r w:rsidRPr="00076490">
        <w:rPr>
          <w:rFonts w:cstheme="minorHAnsi"/>
          <w:i/>
          <w:iCs/>
          <w:sz w:val="24"/>
          <w:szCs w:val="24"/>
        </w:rPr>
        <w:t>Pengantar Hukum Administrasi Indonesia</w:t>
      </w:r>
      <w:r w:rsidRPr="00076490">
        <w:rPr>
          <w:rFonts w:cstheme="minorHAnsi"/>
          <w:sz w:val="24"/>
          <w:szCs w:val="24"/>
        </w:rPr>
        <w:t>, (Yogyakarta; Gadjah Mada Un</w:t>
      </w:r>
      <w:r>
        <w:rPr>
          <w:rFonts w:cstheme="minorHAnsi"/>
          <w:sz w:val="24"/>
          <w:szCs w:val="24"/>
        </w:rPr>
        <w:t>iversity Press, 2008).</w:t>
      </w:r>
    </w:p>
    <w:p w:rsidR="003C0835" w:rsidRDefault="003C0835" w:rsidP="003C0835">
      <w:pPr>
        <w:spacing w:line="240" w:lineRule="auto"/>
        <w:ind w:left="567" w:hanging="567"/>
        <w:rPr>
          <w:rFonts w:cstheme="minorHAnsi"/>
          <w:sz w:val="24"/>
          <w:szCs w:val="24"/>
        </w:rPr>
      </w:pPr>
      <w:r w:rsidRPr="00076490">
        <w:rPr>
          <w:rFonts w:cstheme="minorHAnsi"/>
          <w:sz w:val="24"/>
          <w:szCs w:val="24"/>
        </w:rPr>
        <w:t>Hadjon</w:t>
      </w:r>
      <w:r>
        <w:rPr>
          <w:rFonts w:cstheme="minorHAnsi"/>
          <w:sz w:val="24"/>
          <w:szCs w:val="24"/>
        </w:rPr>
        <w:t>,</w:t>
      </w:r>
      <w:r w:rsidRPr="00076490">
        <w:rPr>
          <w:rFonts w:cstheme="minorHAnsi"/>
          <w:sz w:val="24"/>
          <w:szCs w:val="24"/>
        </w:rPr>
        <w:t xml:space="preserve"> Philipus M</w:t>
      </w:r>
      <w:r>
        <w:rPr>
          <w:rFonts w:cstheme="minorHAnsi"/>
          <w:sz w:val="24"/>
          <w:szCs w:val="24"/>
        </w:rPr>
        <w:t>.</w:t>
      </w:r>
      <w:r w:rsidRPr="00076490">
        <w:rPr>
          <w:rFonts w:cstheme="minorHAnsi"/>
          <w:sz w:val="24"/>
          <w:szCs w:val="24"/>
        </w:rPr>
        <w:t xml:space="preserve"> dan Tatiek Sri Djatmiati, </w:t>
      </w:r>
      <w:r w:rsidRPr="00076490">
        <w:rPr>
          <w:rFonts w:cstheme="minorHAnsi"/>
          <w:i/>
          <w:iCs/>
          <w:sz w:val="24"/>
          <w:szCs w:val="24"/>
        </w:rPr>
        <w:t>Argumentasi Hukum</w:t>
      </w:r>
      <w:r w:rsidRPr="00076490">
        <w:rPr>
          <w:rFonts w:cstheme="minorHAnsi"/>
          <w:sz w:val="24"/>
          <w:szCs w:val="24"/>
        </w:rPr>
        <w:t>, (Yogyakarta; Gadj</w:t>
      </w:r>
      <w:r>
        <w:rPr>
          <w:rFonts w:cstheme="minorHAnsi"/>
          <w:sz w:val="24"/>
          <w:szCs w:val="24"/>
        </w:rPr>
        <w:t>ah Mada University Press, 2009).</w:t>
      </w:r>
    </w:p>
    <w:p w:rsidR="003C0835" w:rsidRDefault="003C0835" w:rsidP="003C0835">
      <w:pPr>
        <w:spacing w:line="240" w:lineRule="auto"/>
        <w:ind w:left="567" w:hanging="567"/>
        <w:rPr>
          <w:rFonts w:cstheme="minorHAnsi"/>
          <w:sz w:val="24"/>
          <w:szCs w:val="24"/>
        </w:rPr>
      </w:pPr>
      <w:r w:rsidRPr="00076490">
        <w:rPr>
          <w:rFonts w:cstheme="minorHAnsi"/>
          <w:sz w:val="24"/>
          <w:szCs w:val="24"/>
        </w:rPr>
        <w:t>Hadjon</w:t>
      </w:r>
      <w:r>
        <w:rPr>
          <w:rFonts w:cstheme="minorHAnsi"/>
          <w:sz w:val="24"/>
          <w:szCs w:val="24"/>
        </w:rPr>
        <w:t xml:space="preserve">, </w:t>
      </w:r>
      <w:r w:rsidRPr="00076490">
        <w:rPr>
          <w:rFonts w:cstheme="minorHAnsi"/>
          <w:sz w:val="24"/>
          <w:szCs w:val="24"/>
        </w:rPr>
        <w:t>Philipus M</w:t>
      </w:r>
      <w:r>
        <w:rPr>
          <w:rFonts w:cstheme="minorHAnsi"/>
          <w:sz w:val="24"/>
          <w:szCs w:val="24"/>
        </w:rPr>
        <w:t xml:space="preserve">. </w:t>
      </w:r>
      <w:r w:rsidRPr="00076490">
        <w:rPr>
          <w:rFonts w:cstheme="minorHAnsi"/>
          <w:sz w:val="24"/>
          <w:szCs w:val="24"/>
        </w:rPr>
        <w:t xml:space="preserve">(et.all), </w:t>
      </w:r>
      <w:r w:rsidRPr="00076490">
        <w:rPr>
          <w:rFonts w:cstheme="minorHAnsi"/>
          <w:i/>
          <w:iCs/>
          <w:sz w:val="24"/>
          <w:szCs w:val="24"/>
        </w:rPr>
        <w:t>Hukum Administrasi dan Tindak Pidana Korupsi</w:t>
      </w:r>
      <w:r w:rsidRPr="00076490">
        <w:rPr>
          <w:rFonts w:cstheme="minorHAnsi"/>
          <w:sz w:val="24"/>
          <w:szCs w:val="24"/>
        </w:rPr>
        <w:t>, (Yogyakarta; Gadj</w:t>
      </w:r>
      <w:r>
        <w:rPr>
          <w:rFonts w:cstheme="minorHAnsi"/>
          <w:sz w:val="24"/>
          <w:szCs w:val="24"/>
        </w:rPr>
        <w:t>ah Mada University Press, 2012).</w:t>
      </w:r>
    </w:p>
    <w:p w:rsidR="003C0835" w:rsidRDefault="003C0835" w:rsidP="003C0835">
      <w:pPr>
        <w:spacing w:line="240" w:lineRule="auto"/>
        <w:ind w:left="567" w:hanging="567"/>
        <w:rPr>
          <w:rFonts w:cstheme="minorHAnsi"/>
          <w:sz w:val="24"/>
          <w:szCs w:val="24"/>
        </w:rPr>
      </w:pPr>
      <w:r w:rsidRPr="00076490">
        <w:rPr>
          <w:rFonts w:cstheme="minorHAnsi"/>
          <w:sz w:val="24"/>
          <w:szCs w:val="24"/>
        </w:rPr>
        <w:t>Kohar,</w:t>
      </w:r>
      <w:r>
        <w:rPr>
          <w:rFonts w:cstheme="minorHAnsi"/>
          <w:sz w:val="24"/>
          <w:szCs w:val="24"/>
        </w:rPr>
        <w:t xml:space="preserve"> A,</w:t>
      </w:r>
      <w:r w:rsidRPr="00076490">
        <w:rPr>
          <w:rFonts w:cstheme="minorHAnsi"/>
          <w:sz w:val="24"/>
          <w:szCs w:val="24"/>
        </w:rPr>
        <w:t xml:space="preserve"> </w:t>
      </w:r>
      <w:r w:rsidRPr="00076490">
        <w:rPr>
          <w:rFonts w:cstheme="minorHAnsi"/>
          <w:i/>
          <w:iCs/>
          <w:sz w:val="24"/>
          <w:szCs w:val="24"/>
        </w:rPr>
        <w:t>Notaris dalam Praktek Hukum</w:t>
      </w:r>
      <w:r>
        <w:rPr>
          <w:rFonts w:cstheme="minorHAnsi"/>
          <w:sz w:val="24"/>
          <w:szCs w:val="24"/>
        </w:rPr>
        <w:t>, (Bandung; Alumni, 1983).</w:t>
      </w:r>
    </w:p>
    <w:p w:rsidR="003C0835" w:rsidRDefault="003C0835" w:rsidP="003C0835">
      <w:pPr>
        <w:spacing w:line="240" w:lineRule="auto"/>
        <w:ind w:left="567" w:hanging="567"/>
        <w:rPr>
          <w:rFonts w:cstheme="minorHAnsi"/>
          <w:sz w:val="24"/>
          <w:szCs w:val="24"/>
        </w:rPr>
      </w:pPr>
      <w:r w:rsidRPr="00076490">
        <w:rPr>
          <w:rFonts w:cstheme="minorHAnsi"/>
          <w:sz w:val="24"/>
          <w:szCs w:val="24"/>
        </w:rPr>
        <w:t>Kusuma,I Made Hendra</w:t>
      </w:r>
      <w:r>
        <w:rPr>
          <w:rFonts w:cstheme="minorHAnsi"/>
          <w:sz w:val="24"/>
          <w:szCs w:val="24"/>
        </w:rPr>
        <w:t>,</w:t>
      </w:r>
      <w:r w:rsidRPr="00076490">
        <w:rPr>
          <w:rFonts w:cstheme="minorHAnsi"/>
          <w:sz w:val="24"/>
          <w:szCs w:val="24"/>
        </w:rPr>
        <w:t xml:space="preserve"> </w:t>
      </w:r>
      <w:r w:rsidRPr="00076490">
        <w:rPr>
          <w:rFonts w:cstheme="minorHAnsi"/>
          <w:i/>
          <w:iCs/>
          <w:sz w:val="24"/>
          <w:szCs w:val="24"/>
        </w:rPr>
        <w:t>Problematika Notaris dalam Praktik</w:t>
      </w:r>
      <w:r>
        <w:rPr>
          <w:rFonts w:cstheme="minorHAnsi"/>
          <w:sz w:val="24"/>
          <w:szCs w:val="24"/>
        </w:rPr>
        <w:t>, (Bandung; PT Alumni, 2019).</w:t>
      </w:r>
    </w:p>
    <w:p w:rsidR="003C0835" w:rsidRDefault="003C0835" w:rsidP="003C0835">
      <w:pPr>
        <w:spacing w:line="240" w:lineRule="auto"/>
        <w:ind w:left="567" w:hanging="567"/>
        <w:rPr>
          <w:rFonts w:cstheme="minorHAnsi"/>
          <w:sz w:val="24"/>
          <w:szCs w:val="24"/>
        </w:rPr>
      </w:pPr>
      <w:r w:rsidRPr="00076490">
        <w:rPr>
          <w:rFonts w:cstheme="minorHAnsi"/>
          <w:sz w:val="24"/>
          <w:szCs w:val="24"/>
        </w:rPr>
        <w:t>Manan,</w:t>
      </w:r>
      <w:r>
        <w:rPr>
          <w:rFonts w:cstheme="minorHAnsi"/>
          <w:sz w:val="24"/>
          <w:szCs w:val="24"/>
        </w:rPr>
        <w:t xml:space="preserve"> Bagir</w:t>
      </w:r>
      <w:r w:rsidRPr="00076490">
        <w:rPr>
          <w:rFonts w:cstheme="minorHAnsi"/>
          <w:sz w:val="24"/>
          <w:szCs w:val="24"/>
        </w:rPr>
        <w:t xml:space="preserve">, </w:t>
      </w:r>
      <w:r w:rsidRPr="00076490">
        <w:rPr>
          <w:rFonts w:cstheme="minorHAnsi"/>
          <w:i/>
          <w:iCs/>
          <w:sz w:val="24"/>
          <w:szCs w:val="24"/>
        </w:rPr>
        <w:t>Lembaga Kepresidenan</w:t>
      </w:r>
      <w:r w:rsidRPr="00076490">
        <w:rPr>
          <w:rFonts w:cstheme="minorHAnsi"/>
          <w:sz w:val="24"/>
          <w:szCs w:val="24"/>
        </w:rPr>
        <w:t xml:space="preserve">, (Yogyakarta; Gama Media dan </w:t>
      </w:r>
      <w:r>
        <w:rPr>
          <w:rFonts w:cstheme="minorHAnsi"/>
          <w:sz w:val="24"/>
          <w:szCs w:val="24"/>
        </w:rPr>
        <w:t>Pusat Studi Hukum FH UII, 1999).</w:t>
      </w:r>
    </w:p>
    <w:p w:rsidR="00076490" w:rsidRPr="00076490" w:rsidRDefault="003C0835" w:rsidP="003C0835">
      <w:pPr>
        <w:spacing w:line="240" w:lineRule="auto"/>
        <w:ind w:left="567" w:hanging="567"/>
        <w:rPr>
          <w:rFonts w:cstheme="minorHAnsi"/>
          <w:sz w:val="24"/>
          <w:szCs w:val="24"/>
        </w:rPr>
      </w:pPr>
      <w:r>
        <w:rPr>
          <w:rFonts w:cstheme="minorHAnsi"/>
          <w:sz w:val="24"/>
          <w:szCs w:val="24"/>
        </w:rPr>
        <w:t>_________</w:t>
      </w:r>
      <w:r w:rsidRPr="00076490">
        <w:rPr>
          <w:rFonts w:cstheme="minorHAnsi"/>
          <w:sz w:val="24"/>
          <w:szCs w:val="24"/>
        </w:rPr>
        <w:t xml:space="preserve">, </w:t>
      </w:r>
      <w:r w:rsidRPr="00076490">
        <w:rPr>
          <w:rFonts w:cstheme="minorHAnsi"/>
          <w:i/>
          <w:iCs/>
          <w:sz w:val="24"/>
          <w:szCs w:val="24"/>
        </w:rPr>
        <w:t xml:space="preserve">Teori dan Politik Konstitusi, </w:t>
      </w:r>
      <w:r>
        <w:rPr>
          <w:rFonts w:cstheme="minorHAnsi"/>
          <w:sz w:val="24"/>
          <w:szCs w:val="24"/>
        </w:rPr>
        <w:t>(Yogyakarta; UII Press, 2003).</w:t>
      </w:r>
    </w:p>
    <w:p w:rsidR="00076490" w:rsidRDefault="003C0835" w:rsidP="00BC04DE">
      <w:pPr>
        <w:spacing w:line="240" w:lineRule="auto"/>
        <w:ind w:left="567" w:hanging="567"/>
        <w:rPr>
          <w:rFonts w:cstheme="minorHAnsi"/>
          <w:sz w:val="24"/>
          <w:szCs w:val="24"/>
        </w:rPr>
      </w:pPr>
      <w:r w:rsidRPr="00076490">
        <w:rPr>
          <w:rFonts w:cstheme="minorHAnsi"/>
          <w:sz w:val="24"/>
          <w:szCs w:val="24"/>
        </w:rPr>
        <w:t>Mertokusumo,</w:t>
      </w:r>
      <w:r>
        <w:rPr>
          <w:rFonts w:cstheme="minorHAnsi"/>
          <w:sz w:val="24"/>
          <w:szCs w:val="24"/>
        </w:rPr>
        <w:t xml:space="preserve"> </w:t>
      </w:r>
      <w:r w:rsidR="00076490" w:rsidRPr="00076490">
        <w:rPr>
          <w:rFonts w:cstheme="minorHAnsi"/>
          <w:sz w:val="24"/>
          <w:szCs w:val="24"/>
        </w:rPr>
        <w:t>Sudikno</w:t>
      </w:r>
      <w:r>
        <w:rPr>
          <w:rFonts w:cstheme="minorHAnsi"/>
          <w:sz w:val="24"/>
          <w:szCs w:val="24"/>
        </w:rPr>
        <w:t>,</w:t>
      </w:r>
      <w:r w:rsidR="00076490" w:rsidRPr="00076490">
        <w:rPr>
          <w:rFonts w:cstheme="minorHAnsi"/>
          <w:sz w:val="24"/>
          <w:szCs w:val="24"/>
        </w:rPr>
        <w:t xml:space="preserve"> </w:t>
      </w:r>
      <w:r w:rsidR="00076490" w:rsidRPr="00076490">
        <w:rPr>
          <w:rFonts w:cstheme="minorHAnsi"/>
          <w:i/>
          <w:iCs/>
          <w:sz w:val="24"/>
          <w:szCs w:val="24"/>
        </w:rPr>
        <w:t>Mengenal Hukum</w:t>
      </w:r>
      <w:r w:rsidR="00F636A9">
        <w:rPr>
          <w:rFonts w:cstheme="minorHAnsi"/>
          <w:sz w:val="24"/>
          <w:szCs w:val="24"/>
        </w:rPr>
        <w:t>, (Yogyakarta; Liberty, 2008).</w:t>
      </w:r>
    </w:p>
    <w:p w:rsidR="00801784" w:rsidRPr="00076490" w:rsidRDefault="00801784" w:rsidP="00801784">
      <w:pPr>
        <w:spacing w:line="240" w:lineRule="auto"/>
        <w:ind w:left="567" w:hanging="567"/>
        <w:rPr>
          <w:rFonts w:cstheme="minorHAnsi"/>
          <w:sz w:val="24"/>
          <w:szCs w:val="24"/>
        </w:rPr>
      </w:pPr>
      <w:r w:rsidRPr="00801784">
        <w:rPr>
          <w:rFonts w:cstheme="minorHAnsi"/>
          <w:sz w:val="24"/>
          <w:szCs w:val="24"/>
        </w:rPr>
        <w:t xml:space="preserve">Ridwan, </w:t>
      </w:r>
      <w:r w:rsidRPr="00EB1C10">
        <w:rPr>
          <w:rFonts w:cstheme="minorHAnsi"/>
          <w:i/>
          <w:iCs/>
          <w:sz w:val="24"/>
          <w:szCs w:val="24"/>
        </w:rPr>
        <w:t>Hukum Administrasi Negara</w:t>
      </w:r>
      <w:r w:rsidRPr="00801784">
        <w:rPr>
          <w:rFonts w:cstheme="minorHAnsi"/>
          <w:sz w:val="24"/>
          <w:szCs w:val="24"/>
        </w:rPr>
        <w:t>, Edisi Revisi, (Jakarta; Rajawali Pers, 2011)</w:t>
      </w:r>
      <w:r>
        <w:rPr>
          <w:rFonts w:cstheme="minorHAnsi"/>
          <w:sz w:val="24"/>
          <w:szCs w:val="24"/>
        </w:rPr>
        <w:t>.</w:t>
      </w:r>
    </w:p>
    <w:p w:rsidR="00076490" w:rsidRDefault="00076490" w:rsidP="00076490">
      <w:pPr>
        <w:spacing w:line="240" w:lineRule="auto"/>
        <w:ind w:left="567" w:hanging="567"/>
        <w:rPr>
          <w:rFonts w:cstheme="minorHAnsi"/>
          <w:sz w:val="24"/>
          <w:szCs w:val="24"/>
        </w:rPr>
      </w:pPr>
    </w:p>
    <w:p w:rsidR="00076490" w:rsidRPr="003C0835" w:rsidRDefault="003C0835" w:rsidP="003C0835">
      <w:pPr>
        <w:pStyle w:val="ListParagraph"/>
        <w:numPr>
          <w:ilvl w:val="0"/>
          <w:numId w:val="21"/>
        </w:numPr>
        <w:spacing w:line="240" w:lineRule="auto"/>
        <w:ind w:left="567" w:hanging="567"/>
        <w:rPr>
          <w:rFonts w:cstheme="minorHAnsi"/>
          <w:b/>
          <w:bCs/>
          <w:sz w:val="24"/>
          <w:szCs w:val="24"/>
        </w:rPr>
      </w:pPr>
      <w:r w:rsidRPr="003C0835">
        <w:rPr>
          <w:rFonts w:cstheme="minorHAnsi"/>
          <w:b/>
          <w:bCs/>
          <w:sz w:val="24"/>
          <w:szCs w:val="24"/>
        </w:rPr>
        <w:lastRenderedPageBreak/>
        <w:t>Jurnal, Artikel Ilmiah dan Karya Ilmiah</w:t>
      </w:r>
    </w:p>
    <w:p w:rsidR="003C0835" w:rsidRDefault="003C0835" w:rsidP="00076490">
      <w:pPr>
        <w:spacing w:line="240" w:lineRule="auto"/>
        <w:ind w:left="567" w:hanging="567"/>
        <w:rPr>
          <w:rFonts w:cstheme="minorHAnsi"/>
          <w:sz w:val="24"/>
          <w:szCs w:val="24"/>
        </w:rPr>
      </w:pPr>
      <w:r w:rsidRPr="00076490">
        <w:rPr>
          <w:rFonts w:cstheme="minorHAnsi"/>
          <w:sz w:val="24"/>
          <w:szCs w:val="24"/>
        </w:rPr>
        <w:t>Ali,</w:t>
      </w:r>
      <w:r>
        <w:rPr>
          <w:rFonts w:cstheme="minorHAnsi"/>
          <w:sz w:val="24"/>
          <w:szCs w:val="24"/>
        </w:rPr>
        <w:t xml:space="preserve"> Mahrus</w:t>
      </w:r>
      <w:r w:rsidRPr="00076490">
        <w:rPr>
          <w:rFonts w:cstheme="minorHAnsi"/>
          <w:sz w:val="24"/>
          <w:szCs w:val="24"/>
        </w:rPr>
        <w:t xml:space="preserve">, Hukum Pidana Sebagai </w:t>
      </w:r>
      <w:r w:rsidRPr="00076490">
        <w:rPr>
          <w:rFonts w:cstheme="minorHAnsi"/>
          <w:i/>
          <w:iCs/>
          <w:sz w:val="24"/>
          <w:szCs w:val="24"/>
        </w:rPr>
        <w:t xml:space="preserve">Last Resort </w:t>
      </w:r>
      <w:r w:rsidRPr="00076490">
        <w:rPr>
          <w:rFonts w:cstheme="minorHAnsi"/>
          <w:sz w:val="24"/>
          <w:szCs w:val="24"/>
        </w:rPr>
        <w:t xml:space="preserve">Dalam Undang-Undang Perlindungan dan Pengelolaan Lingkungan Hidup, </w:t>
      </w:r>
      <w:r w:rsidRPr="00076490">
        <w:rPr>
          <w:rFonts w:cstheme="minorHAnsi"/>
          <w:i/>
          <w:iCs/>
          <w:sz w:val="24"/>
          <w:szCs w:val="24"/>
        </w:rPr>
        <w:t>Jurnal Hukum IUS QUIA IUSTUM</w:t>
      </w:r>
      <w:r w:rsidRPr="00076490">
        <w:rPr>
          <w:rFonts w:cstheme="minorHAnsi"/>
          <w:sz w:val="24"/>
          <w:szCs w:val="24"/>
        </w:rPr>
        <w:t>,  Vol. 27 No. 1 (2020).</w:t>
      </w:r>
    </w:p>
    <w:p w:rsidR="00A30ADA" w:rsidRDefault="00A30ADA" w:rsidP="00A30ADA">
      <w:pPr>
        <w:spacing w:line="240" w:lineRule="auto"/>
        <w:ind w:left="567" w:hanging="567"/>
        <w:rPr>
          <w:rFonts w:cstheme="minorHAnsi"/>
          <w:sz w:val="24"/>
          <w:szCs w:val="24"/>
        </w:rPr>
      </w:pPr>
      <w:r>
        <w:rPr>
          <w:rFonts w:cstheme="minorHAnsi"/>
          <w:sz w:val="24"/>
          <w:szCs w:val="24"/>
        </w:rPr>
        <w:t>_________</w:t>
      </w:r>
      <w:r w:rsidRPr="00A30ADA">
        <w:rPr>
          <w:rFonts w:cstheme="minorHAnsi"/>
          <w:sz w:val="24"/>
          <w:szCs w:val="24"/>
        </w:rPr>
        <w:t xml:space="preserve">, Overcriminalization dalam Perundang-Undangan di Indonesia, </w:t>
      </w:r>
      <w:r w:rsidRPr="00A30ADA">
        <w:rPr>
          <w:rFonts w:cstheme="minorHAnsi"/>
          <w:i/>
          <w:iCs/>
          <w:sz w:val="24"/>
          <w:szCs w:val="24"/>
        </w:rPr>
        <w:t>Jurnal Hukum IUS QUIA IUSTUM</w:t>
      </w:r>
      <w:r w:rsidRPr="00A30ADA">
        <w:rPr>
          <w:rFonts w:cstheme="minorHAnsi"/>
          <w:sz w:val="24"/>
          <w:szCs w:val="24"/>
        </w:rPr>
        <w:t>, Vol</w:t>
      </w:r>
      <w:r>
        <w:rPr>
          <w:rFonts w:cstheme="minorHAnsi"/>
          <w:sz w:val="24"/>
          <w:szCs w:val="24"/>
        </w:rPr>
        <w:t>.</w:t>
      </w:r>
      <w:r w:rsidRPr="00A30ADA">
        <w:rPr>
          <w:rFonts w:cstheme="minorHAnsi"/>
          <w:sz w:val="24"/>
          <w:szCs w:val="24"/>
        </w:rPr>
        <w:t xml:space="preserve"> 25 No</w:t>
      </w:r>
      <w:r>
        <w:rPr>
          <w:rFonts w:cstheme="minorHAnsi"/>
          <w:sz w:val="24"/>
          <w:szCs w:val="24"/>
        </w:rPr>
        <w:t>.</w:t>
      </w:r>
      <w:r w:rsidRPr="00A30ADA">
        <w:rPr>
          <w:rFonts w:cstheme="minorHAnsi"/>
          <w:sz w:val="24"/>
          <w:szCs w:val="24"/>
        </w:rPr>
        <w:t xml:space="preserve"> 3 (2018)</w:t>
      </w:r>
      <w:r>
        <w:rPr>
          <w:rFonts w:cstheme="minorHAnsi"/>
          <w:sz w:val="24"/>
          <w:szCs w:val="24"/>
        </w:rPr>
        <w:t>.</w:t>
      </w:r>
    </w:p>
    <w:p w:rsidR="00E41316" w:rsidRDefault="00E41316" w:rsidP="00E41316">
      <w:pPr>
        <w:spacing w:line="240" w:lineRule="auto"/>
        <w:ind w:left="567" w:hanging="567"/>
        <w:rPr>
          <w:rFonts w:cstheme="minorHAnsi"/>
          <w:sz w:val="24"/>
          <w:szCs w:val="24"/>
        </w:rPr>
      </w:pPr>
      <w:r w:rsidRPr="00E41316">
        <w:rPr>
          <w:rFonts w:cstheme="minorHAnsi"/>
          <w:sz w:val="24"/>
          <w:szCs w:val="24"/>
        </w:rPr>
        <w:t>Din,</w:t>
      </w:r>
      <w:r>
        <w:rPr>
          <w:rFonts w:cstheme="minorHAnsi"/>
          <w:sz w:val="24"/>
          <w:szCs w:val="24"/>
        </w:rPr>
        <w:t xml:space="preserve"> </w:t>
      </w:r>
      <w:r w:rsidRPr="00E41316">
        <w:rPr>
          <w:rFonts w:cstheme="minorHAnsi"/>
          <w:sz w:val="24"/>
          <w:szCs w:val="24"/>
        </w:rPr>
        <w:t>Teresia</w:t>
      </w:r>
      <w:r>
        <w:rPr>
          <w:rFonts w:cstheme="minorHAnsi"/>
          <w:sz w:val="24"/>
          <w:szCs w:val="24"/>
        </w:rPr>
        <w:t>,</w:t>
      </w:r>
      <w:r w:rsidRPr="00E41316">
        <w:rPr>
          <w:rFonts w:cstheme="minorHAnsi"/>
          <w:sz w:val="24"/>
          <w:szCs w:val="24"/>
        </w:rPr>
        <w:t xml:space="preserve"> Pertanggungjawaban Notaris Terhadap Akta Otentik Terindikasi Tindak Pidana, </w:t>
      </w:r>
      <w:r w:rsidRPr="00E41316">
        <w:rPr>
          <w:rFonts w:cstheme="minorHAnsi"/>
          <w:i/>
          <w:iCs/>
          <w:sz w:val="24"/>
          <w:szCs w:val="24"/>
        </w:rPr>
        <w:t>Jurnal Penelitian Hukum De Jure</w:t>
      </w:r>
      <w:r w:rsidRPr="00E41316">
        <w:rPr>
          <w:rFonts w:cstheme="minorHAnsi"/>
          <w:sz w:val="24"/>
          <w:szCs w:val="24"/>
        </w:rPr>
        <w:t>, Vol. 19 No. 2, (2019)</w:t>
      </w:r>
      <w:r>
        <w:rPr>
          <w:rFonts w:cstheme="minorHAnsi"/>
          <w:sz w:val="24"/>
          <w:szCs w:val="24"/>
        </w:rPr>
        <w:t>.</w:t>
      </w:r>
    </w:p>
    <w:p w:rsidR="00B44D31" w:rsidRDefault="00B44D31" w:rsidP="00B44D31">
      <w:pPr>
        <w:spacing w:line="240" w:lineRule="auto"/>
        <w:ind w:left="567" w:hanging="567"/>
        <w:rPr>
          <w:rFonts w:cstheme="minorHAnsi"/>
          <w:sz w:val="24"/>
          <w:szCs w:val="24"/>
        </w:rPr>
      </w:pPr>
      <w:r w:rsidRPr="00B44D31">
        <w:rPr>
          <w:rFonts w:cstheme="minorHAnsi"/>
          <w:sz w:val="24"/>
          <w:szCs w:val="24"/>
        </w:rPr>
        <w:t xml:space="preserve">Dahlan, Kewenangan Majelis Kehormatan Notaris Terkait Aspek Pidana Dibidang Kenotariatan, </w:t>
      </w:r>
      <w:r w:rsidRPr="00B44D31">
        <w:rPr>
          <w:rFonts w:cstheme="minorHAnsi"/>
          <w:i/>
          <w:iCs/>
          <w:sz w:val="24"/>
          <w:szCs w:val="24"/>
        </w:rPr>
        <w:t>Jurnal Kanun</w:t>
      </w:r>
      <w:r w:rsidRPr="00B44D31">
        <w:rPr>
          <w:rFonts w:cstheme="minorHAnsi"/>
          <w:sz w:val="24"/>
          <w:szCs w:val="24"/>
        </w:rPr>
        <w:t>, Vol. 18 No</w:t>
      </w:r>
      <w:r>
        <w:rPr>
          <w:rFonts w:cstheme="minorHAnsi"/>
          <w:sz w:val="24"/>
          <w:szCs w:val="24"/>
        </w:rPr>
        <w:t>. 1 (2016).</w:t>
      </w:r>
    </w:p>
    <w:p w:rsidR="00004415" w:rsidRDefault="005E7233" w:rsidP="00004415">
      <w:pPr>
        <w:spacing w:line="240" w:lineRule="auto"/>
        <w:ind w:left="567" w:hanging="567"/>
        <w:rPr>
          <w:rFonts w:cstheme="minorHAnsi"/>
          <w:sz w:val="24"/>
          <w:szCs w:val="24"/>
        </w:rPr>
      </w:pPr>
      <w:r w:rsidRPr="00076490">
        <w:rPr>
          <w:rFonts w:cstheme="minorHAnsi"/>
          <w:sz w:val="24"/>
          <w:szCs w:val="24"/>
        </w:rPr>
        <w:t>Lumbuun, Ronald</w:t>
      </w:r>
      <w:r>
        <w:rPr>
          <w:rFonts w:cstheme="minorHAnsi"/>
          <w:sz w:val="24"/>
          <w:szCs w:val="24"/>
        </w:rPr>
        <w:t>,</w:t>
      </w:r>
      <w:r w:rsidRPr="00076490">
        <w:rPr>
          <w:rFonts w:cstheme="minorHAnsi"/>
          <w:sz w:val="24"/>
          <w:szCs w:val="24"/>
        </w:rPr>
        <w:t xml:space="preserve"> Peranan Etika di dalam Penegakan Hukum di Indonesia, dalam “</w:t>
      </w:r>
      <w:r w:rsidRPr="00076490">
        <w:rPr>
          <w:rFonts w:cstheme="minorHAnsi"/>
          <w:i/>
          <w:iCs/>
          <w:sz w:val="24"/>
          <w:szCs w:val="24"/>
        </w:rPr>
        <w:t>Himpunan Makalah, Artikel dan Rubrik yang Berhubungan dengan Masalah Hukum dan Keadilan dalam Varia Peradilan IKAHI Mahkamah Agung Republik Indonesia”</w:t>
      </w:r>
      <w:r w:rsidRPr="00076490">
        <w:rPr>
          <w:rFonts w:cstheme="minorHAnsi"/>
          <w:sz w:val="24"/>
          <w:szCs w:val="24"/>
        </w:rPr>
        <w:t>, Jakarta; Perpustakaan dan Layanan Informasi Biro Hukum dan Humas Badan Urusan Administrasi Mahkamah</w:t>
      </w:r>
      <w:r w:rsidR="00C83063">
        <w:rPr>
          <w:rFonts w:cstheme="minorHAnsi"/>
          <w:sz w:val="24"/>
          <w:szCs w:val="24"/>
        </w:rPr>
        <w:t xml:space="preserve"> Agung Republik Indonesia, (2011).</w:t>
      </w:r>
      <w:r w:rsidRPr="00076490">
        <w:rPr>
          <w:rFonts w:cstheme="minorHAnsi"/>
          <w:sz w:val="24"/>
          <w:szCs w:val="24"/>
        </w:rPr>
        <w:t xml:space="preserve"> </w:t>
      </w:r>
    </w:p>
    <w:p w:rsidR="00076490" w:rsidRDefault="003C0835" w:rsidP="00004415">
      <w:pPr>
        <w:spacing w:line="240" w:lineRule="auto"/>
        <w:ind w:left="567" w:hanging="567"/>
        <w:rPr>
          <w:rFonts w:cstheme="minorHAnsi"/>
          <w:sz w:val="24"/>
          <w:szCs w:val="24"/>
        </w:rPr>
      </w:pPr>
      <w:r w:rsidRPr="00076490">
        <w:rPr>
          <w:rFonts w:cstheme="minorHAnsi"/>
          <w:sz w:val="24"/>
          <w:szCs w:val="24"/>
        </w:rPr>
        <w:t>Maya,</w:t>
      </w:r>
      <w:r>
        <w:rPr>
          <w:rFonts w:cstheme="minorHAnsi"/>
          <w:sz w:val="24"/>
          <w:szCs w:val="24"/>
        </w:rPr>
        <w:t xml:space="preserve"> </w:t>
      </w:r>
      <w:r w:rsidR="00076490" w:rsidRPr="00076490">
        <w:rPr>
          <w:rFonts w:cstheme="minorHAnsi"/>
          <w:sz w:val="24"/>
          <w:szCs w:val="24"/>
        </w:rPr>
        <w:t>Evi Apita</w:t>
      </w:r>
      <w:r>
        <w:rPr>
          <w:rFonts w:cstheme="minorHAnsi"/>
          <w:sz w:val="24"/>
          <w:szCs w:val="24"/>
        </w:rPr>
        <w:t>,</w:t>
      </w:r>
      <w:r w:rsidR="00076490" w:rsidRPr="00076490">
        <w:rPr>
          <w:rFonts w:cstheme="minorHAnsi"/>
          <w:sz w:val="24"/>
          <w:szCs w:val="24"/>
        </w:rPr>
        <w:t xml:space="preserve"> Kedudukan dan Kewenangan Majelis Kehormatan Notaris dalam Pembinaan Terhadap Notaris, </w:t>
      </w:r>
      <w:r w:rsidR="00076490" w:rsidRPr="00076490">
        <w:rPr>
          <w:rFonts w:cstheme="minorHAnsi"/>
          <w:i/>
          <w:iCs/>
          <w:sz w:val="24"/>
          <w:szCs w:val="24"/>
        </w:rPr>
        <w:t xml:space="preserve">Jurnal IUS, </w:t>
      </w:r>
      <w:r>
        <w:rPr>
          <w:rFonts w:cstheme="minorHAnsi"/>
          <w:sz w:val="24"/>
          <w:szCs w:val="24"/>
        </w:rPr>
        <w:t>Vol 5 No. 2 (2017).</w:t>
      </w:r>
      <w:r w:rsidR="00076490" w:rsidRPr="00076490">
        <w:rPr>
          <w:rFonts w:cstheme="minorHAnsi"/>
          <w:sz w:val="24"/>
          <w:szCs w:val="24"/>
        </w:rPr>
        <w:t xml:space="preserve"> </w:t>
      </w:r>
    </w:p>
    <w:p w:rsidR="00076490" w:rsidRPr="00076490" w:rsidRDefault="003C0835" w:rsidP="005E7233">
      <w:pPr>
        <w:spacing w:line="240" w:lineRule="auto"/>
        <w:ind w:left="567" w:hanging="567"/>
        <w:rPr>
          <w:rFonts w:cstheme="minorHAnsi"/>
          <w:sz w:val="24"/>
          <w:szCs w:val="24"/>
        </w:rPr>
      </w:pPr>
      <w:r w:rsidRPr="00076490">
        <w:rPr>
          <w:rFonts w:cstheme="minorHAnsi"/>
          <w:sz w:val="24"/>
          <w:szCs w:val="24"/>
        </w:rPr>
        <w:t xml:space="preserve">Muhaimin, Penetapan Tersangka Tidak Ada Batas Waktu, </w:t>
      </w:r>
      <w:r w:rsidRPr="00076490">
        <w:rPr>
          <w:rFonts w:cstheme="minorHAnsi"/>
          <w:i/>
          <w:iCs/>
          <w:sz w:val="24"/>
          <w:szCs w:val="24"/>
        </w:rPr>
        <w:t xml:space="preserve">Jurnal Penelitian Hukum De Jure, </w:t>
      </w:r>
      <w:r w:rsidR="005E7233">
        <w:rPr>
          <w:rFonts w:cstheme="minorHAnsi"/>
          <w:sz w:val="24"/>
          <w:szCs w:val="24"/>
        </w:rPr>
        <w:t>Vol. 20 No. 2 (2020).</w:t>
      </w:r>
    </w:p>
    <w:p w:rsidR="00C83063" w:rsidRDefault="005E7233" w:rsidP="00C83063">
      <w:pPr>
        <w:spacing w:line="240" w:lineRule="auto"/>
        <w:ind w:left="567" w:hanging="567"/>
        <w:rPr>
          <w:rFonts w:cstheme="minorHAnsi"/>
          <w:sz w:val="24"/>
          <w:szCs w:val="24"/>
        </w:rPr>
      </w:pPr>
      <w:r w:rsidRPr="00076490">
        <w:rPr>
          <w:rFonts w:cstheme="minorHAnsi"/>
          <w:sz w:val="24"/>
          <w:szCs w:val="24"/>
        </w:rPr>
        <w:t>Noor,</w:t>
      </w:r>
      <w:r>
        <w:rPr>
          <w:rFonts w:cstheme="minorHAnsi"/>
          <w:sz w:val="24"/>
          <w:szCs w:val="24"/>
        </w:rPr>
        <w:t xml:space="preserve"> </w:t>
      </w:r>
      <w:r w:rsidR="00076490" w:rsidRPr="00076490">
        <w:rPr>
          <w:rFonts w:cstheme="minorHAnsi"/>
          <w:sz w:val="24"/>
          <w:szCs w:val="24"/>
        </w:rPr>
        <w:t>Hendry Julian</w:t>
      </w:r>
      <w:r>
        <w:rPr>
          <w:rFonts w:cstheme="minorHAnsi"/>
          <w:sz w:val="24"/>
          <w:szCs w:val="24"/>
        </w:rPr>
        <w:t>,</w:t>
      </w:r>
      <w:r w:rsidR="00076490" w:rsidRPr="00076490">
        <w:rPr>
          <w:rFonts w:cstheme="minorHAnsi"/>
          <w:sz w:val="24"/>
          <w:szCs w:val="24"/>
        </w:rPr>
        <w:t xml:space="preserve"> Pasal 66 Ayat (1) Undang-Undang Jabatan Notaris dan Tindak Pidana Korupsi, </w:t>
      </w:r>
      <w:r w:rsidR="00076490" w:rsidRPr="00076490">
        <w:rPr>
          <w:rFonts w:cstheme="minorHAnsi"/>
          <w:i/>
          <w:iCs/>
          <w:sz w:val="24"/>
          <w:szCs w:val="24"/>
        </w:rPr>
        <w:t>Jurnal Komunikasi Hukum</w:t>
      </w:r>
      <w:r w:rsidR="00076490" w:rsidRPr="00076490">
        <w:rPr>
          <w:rFonts w:cstheme="minorHAnsi"/>
          <w:sz w:val="24"/>
          <w:szCs w:val="24"/>
        </w:rPr>
        <w:t>, Vol. 2 No. 1 (2016)</w:t>
      </w:r>
      <w:r w:rsidR="00C83063">
        <w:rPr>
          <w:rFonts w:cstheme="minorHAnsi"/>
          <w:sz w:val="24"/>
          <w:szCs w:val="24"/>
        </w:rPr>
        <w:t>.</w:t>
      </w:r>
    </w:p>
    <w:p w:rsidR="00076490" w:rsidRPr="00076490" w:rsidRDefault="00C83063" w:rsidP="00C83063">
      <w:pPr>
        <w:spacing w:line="240" w:lineRule="auto"/>
        <w:ind w:left="567" w:hanging="567"/>
        <w:rPr>
          <w:rFonts w:cstheme="minorHAnsi"/>
          <w:sz w:val="24"/>
          <w:szCs w:val="24"/>
        </w:rPr>
      </w:pPr>
      <w:r w:rsidRPr="00C83063">
        <w:rPr>
          <w:rFonts w:cstheme="minorHAnsi"/>
          <w:sz w:val="24"/>
          <w:szCs w:val="24"/>
        </w:rPr>
        <w:t>Nasution, Bahder Johan</w:t>
      </w:r>
      <w:r>
        <w:rPr>
          <w:rFonts w:cstheme="minorHAnsi"/>
          <w:sz w:val="24"/>
          <w:szCs w:val="24"/>
        </w:rPr>
        <w:t>,</w:t>
      </w:r>
      <w:r w:rsidRPr="00C83063">
        <w:rPr>
          <w:rFonts w:cstheme="minorHAnsi"/>
          <w:sz w:val="24"/>
          <w:szCs w:val="24"/>
        </w:rPr>
        <w:t xml:space="preserve"> Penerapan Sanksi Administratif Sebagai Sarana Pengendali Pembatasan Terhadap Kebebasan Bertindak Notaris, </w:t>
      </w:r>
      <w:r w:rsidRPr="00C83063">
        <w:rPr>
          <w:rFonts w:cstheme="minorHAnsi"/>
          <w:i/>
          <w:iCs/>
          <w:sz w:val="24"/>
          <w:szCs w:val="24"/>
        </w:rPr>
        <w:t>Recital Review</w:t>
      </w:r>
      <w:r>
        <w:rPr>
          <w:rFonts w:cstheme="minorHAnsi"/>
          <w:i/>
          <w:iCs/>
          <w:sz w:val="24"/>
          <w:szCs w:val="24"/>
        </w:rPr>
        <w:t xml:space="preserve">, </w:t>
      </w:r>
      <w:r w:rsidRPr="008E5C7F">
        <w:t xml:space="preserve">Vol. 2 No.1 </w:t>
      </w:r>
      <w:r>
        <w:t>(</w:t>
      </w:r>
      <w:r w:rsidRPr="008E5C7F">
        <w:t>2020</w:t>
      </w:r>
      <w:r>
        <w:t>).</w:t>
      </w:r>
      <w:r w:rsidRPr="008E5C7F">
        <w:rPr>
          <w:i/>
          <w:iCs/>
        </w:rPr>
        <w:t xml:space="preserve"> </w:t>
      </w:r>
      <w:r w:rsidR="00076490" w:rsidRPr="00076490">
        <w:rPr>
          <w:rFonts w:cstheme="minorHAnsi"/>
          <w:sz w:val="24"/>
          <w:szCs w:val="24"/>
        </w:rPr>
        <w:t xml:space="preserve"> </w:t>
      </w:r>
    </w:p>
    <w:p w:rsidR="003C0835" w:rsidRPr="00076490" w:rsidRDefault="005E7233" w:rsidP="005E7233">
      <w:pPr>
        <w:spacing w:line="240" w:lineRule="auto"/>
        <w:ind w:left="567" w:hanging="567"/>
        <w:rPr>
          <w:rFonts w:cstheme="minorHAnsi"/>
          <w:sz w:val="24"/>
          <w:szCs w:val="24"/>
        </w:rPr>
      </w:pPr>
      <w:r w:rsidRPr="00076490">
        <w:rPr>
          <w:rFonts w:cstheme="minorHAnsi"/>
          <w:sz w:val="24"/>
          <w:szCs w:val="24"/>
        </w:rPr>
        <w:t xml:space="preserve">Ridwan, Pertanggungjawaban Publik Pemerintah dalam Perspektif Hukum Administrasi Negara, </w:t>
      </w:r>
      <w:r w:rsidRPr="00076490">
        <w:rPr>
          <w:rFonts w:cstheme="minorHAnsi"/>
          <w:i/>
          <w:iCs/>
          <w:sz w:val="24"/>
          <w:szCs w:val="24"/>
        </w:rPr>
        <w:t>Jurnal Hukum Ius Quia Iustum Law</w:t>
      </w:r>
      <w:r>
        <w:rPr>
          <w:rFonts w:cstheme="minorHAnsi"/>
          <w:sz w:val="24"/>
          <w:szCs w:val="24"/>
        </w:rPr>
        <w:t>, Vol. 10 No. 22 (2003).</w:t>
      </w:r>
      <w:r w:rsidRPr="00076490">
        <w:rPr>
          <w:rFonts w:cstheme="minorHAnsi"/>
          <w:sz w:val="24"/>
          <w:szCs w:val="24"/>
        </w:rPr>
        <w:t xml:space="preserve"> </w:t>
      </w:r>
    </w:p>
    <w:p w:rsidR="003C0835" w:rsidRDefault="005E7233" w:rsidP="005E7233">
      <w:pPr>
        <w:spacing w:line="240" w:lineRule="auto"/>
        <w:ind w:left="567" w:hanging="567"/>
        <w:rPr>
          <w:rFonts w:cstheme="minorHAnsi"/>
          <w:sz w:val="24"/>
          <w:szCs w:val="24"/>
        </w:rPr>
      </w:pPr>
      <w:r w:rsidRPr="00076490">
        <w:rPr>
          <w:rFonts w:cstheme="minorHAnsi"/>
          <w:sz w:val="24"/>
          <w:szCs w:val="24"/>
        </w:rPr>
        <w:t>Swastika,</w:t>
      </w:r>
      <w:r>
        <w:rPr>
          <w:rFonts w:cstheme="minorHAnsi"/>
          <w:sz w:val="24"/>
          <w:szCs w:val="24"/>
        </w:rPr>
        <w:t xml:space="preserve"> </w:t>
      </w:r>
      <w:r w:rsidR="003C0835" w:rsidRPr="00076490">
        <w:rPr>
          <w:rFonts w:cstheme="minorHAnsi"/>
          <w:sz w:val="24"/>
          <w:szCs w:val="24"/>
        </w:rPr>
        <w:t>Winda Ayu</w:t>
      </w:r>
      <w:r>
        <w:rPr>
          <w:rFonts w:cstheme="minorHAnsi"/>
          <w:sz w:val="24"/>
          <w:szCs w:val="24"/>
        </w:rPr>
        <w:t>,</w:t>
      </w:r>
      <w:r w:rsidR="003C0835" w:rsidRPr="00076490">
        <w:rPr>
          <w:rFonts w:cstheme="minorHAnsi"/>
          <w:sz w:val="24"/>
          <w:szCs w:val="24"/>
        </w:rPr>
        <w:t xml:space="preserve"> Politik Hukum Pembentukan Majelis Kehormatan Notaris, </w:t>
      </w:r>
      <w:r w:rsidR="003C0835" w:rsidRPr="00076490">
        <w:rPr>
          <w:rFonts w:cstheme="minorHAnsi"/>
          <w:i/>
          <w:iCs/>
          <w:sz w:val="24"/>
          <w:szCs w:val="24"/>
        </w:rPr>
        <w:t>Lex Renaissance</w:t>
      </w:r>
      <w:r w:rsidR="00004415">
        <w:rPr>
          <w:rFonts w:cstheme="minorHAnsi"/>
          <w:sz w:val="24"/>
          <w:szCs w:val="24"/>
        </w:rPr>
        <w:t>,Vol. 1 No. 2 (2016).</w:t>
      </w:r>
    </w:p>
    <w:p w:rsidR="00076490" w:rsidRPr="00076490" w:rsidRDefault="00004415" w:rsidP="009775AA">
      <w:pPr>
        <w:spacing w:line="240" w:lineRule="auto"/>
        <w:ind w:left="567" w:hanging="567"/>
        <w:rPr>
          <w:rFonts w:cstheme="minorHAnsi"/>
          <w:sz w:val="24"/>
          <w:szCs w:val="24"/>
        </w:rPr>
      </w:pPr>
      <w:r w:rsidRPr="00004415">
        <w:rPr>
          <w:rFonts w:cstheme="minorHAnsi"/>
          <w:sz w:val="24"/>
          <w:szCs w:val="24"/>
        </w:rPr>
        <w:t>Setiadi,</w:t>
      </w:r>
      <w:r>
        <w:rPr>
          <w:rFonts w:cstheme="minorHAnsi"/>
          <w:sz w:val="24"/>
          <w:szCs w:val="24"/>
        </w:rPr>
        <w:t xml:space="preserve"> </w:t>
      </w:r>
      <w:r w:rsidRPr="00004415">
        <w:rPr>
          <w:rFonts w:cstheme="minorHAnsi"/>
          <w:sz w:val="24"/>
          <w:szCs w:val="24"/>
        </w:rPr>
        <w:t>Wicipto</w:t>
      </w:r>
      <w:r>
        <w:rPr>
          <w:rFonts w:cstheme="minorHAnsi"/>
          <w:sz w:val="24"/>
          <w:szCs w:val="24"/>
        </w:rPr>
        <w:t>,</w:t>
      </w:r>
      <w:r w:rsidRPr="00004415">
        <w:rPr>
          <w:rFonts w:cstheme="minorHAnsi"/>
          <w:sz w:val="24"/>
          <w:szCs w:val="24"/>
        </w:rPr>
        <w:t xml:space="preserve"> Sanksi Administratif Sebagai Salah Satu Instrumen Penegakan Hukum Dalam Peraturan Perundang-Undangan, </w:t>
      </w:r>
      <w:r w:rsidRPr="00004415">
        <w:rPr>
          <w:rFonts w:cstheme="minorHAnsi"/>
          <w:i/>
          <w:iCs/>
          <w:sz w:val="24"/>
          <w:szCs w:val="24"/>
        </w:rPr>
        <w:t>Jurnal Legislasi Indonesia</w:t>
      </w:r>
      <w:r w:rsidRPr="00004415">
        <w:rPr>
          <w:rFonts w:cstheme="minorHAnsi"/>
          <w:sz w:val="24"/>
          <w:szCs w:val="24"/>
        </w:rPr>
        <w:t>, Vol 6 No 4 (2009)</w:t>
      </w:r>
      <w:r>
        <w:rPr>
          <w:rFonts w:cstheme="minorHAnsi"/>
          <w:sz w:val="24"/>
          <w:szCs w:val="24"/>
        </w:rPr>
        <w:t>.</w:t>
      </w:r>
    </w:p>
    <w:sectPr w:rsidR="00076490" w:rsidRPr="00076490" w:rsidSect="00D27BC0">
      <w:footerReference w:type="default" r:id="rId9"/>
      <w:pgSz w:w="11906" w:h="16838" w:code="9"/>
      <w:pgMar w:top="2268" w:right="1701" w:bottom="1701" w:left="2268" w:header="964"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6727" w:rsidRDefault="00C76727" w:rsidP="001D1CAA">
      <w:pPr>
        <w:spacing w:line="240" w:lineRule="auto"/>
      </w:pPr>
      <w:r>
        <w:separator/>
      </w:r>
    </w:p>
  </w:endnote>
  <w:endnote w:type="continuationSeparator" w:id="1">
    <w:p w:rsidR="00C76727" w:rsidRDefault="00C76727" w:rsidP="001D1CA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7123892"/>
      <w:docPartObj>
        <w:docPartGallery w:val="Page Numbers (Bottom of Page)"/>
        <w:docPartUnique/>
      </w:docPartObj>
    </w:sdtPr>
    <w:sdtContent>
      <w:p w:rsidR="00CE0760" w:rsidRDefault="00CE0760">
        <w:pPr>
          <w:pStyle w:val="Footer"/>
          <w:jc w:val="right"/>
        </w:pPr>
        <w:fldSimple w:instr=" PAGE   \* MERGEFORMAT ">
          <w:r w:rsidR="000D1CF3">
            <w:rPr>
              <w:noProof/>
            </w:rPr>
            <w:t>2</w:t>
          </w:r>
        </w:fldSimple>
      </w:p>
    </w:sdtContent>
  </w:sdt>
  <w:p w:rsidR="00CE0760" w:rsidRDefault="00CE076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6727" w:rsidRDefault="00C76727" w:rsidP="001D1CAA">
      <w:pPr>
        <w:spacing w:line="240" w:lineRule="auto"/>
      </w:pPr>
      <w:r>
        <w:separator/>
      </w:r>
    </w:p>
  </w:footnote>
  <w:footnote w:type="continuationSeparator" w:id="1">
    <w:p w:rsidR="00C76727" w:rsidRDefault="00C76727" w:rsidP="001D1CAA">
      <w:pPr>
        <w:spacing w:line="240" w:lineRule="auto"/>
      </w:pPr>
      <w:r>
        <w:continuationSeparator/>
      </w:r>
    </w:p>
  </w:footnote>
  <w:footnote w:id="2">
    <w:p w:rsidR="00CE0760" w:rsidRPr="008E07B9" w:rsidRDefault="00CE0760" w:rsidP="00FB3AA3">
      <w:pPr>
        <w:pStyle w:val="FootnoteText"/>
        <w:ind w:firstLine="567"/>
        <w:rPr>
          <w:rFonts w:cstheme="minorHAnsi"/>
        </w:rPr>
      </w:pPr>
      <w:r w:rsidRPr="008E07B9">
        <w:rPr>
          <w:rStyle w:val="FootnoteReference"/>
          <w:rFonts w:cstheme="minorHAnsi"/>
        </w:rPr>
        <w:footnoteRef/>
      </w:r>
      <w:r w:rsidRPr="008E07B9">
        <w:rPr>
          <w:rFonts w:cstheme="minorHAnsi"/>
        </w:rPr>
        <w:t>Baca lebih lanjut dalam Ronald Lumbuun, Peranan Etika di dalam Penegakan Hukum di Indonesia, dalam “</w:t>
      </w:r>
      <w:r w:rsidRPr="008E07B9">
        <w:rPr>
          <w:rFonts w:cstheme="minorHAnsi"/>
          <w:i/>
          <w:iCs/>
        </w:rPr>
        <w:t>Himpunan Makalah, Artikel dan Rubrik yang Berhubungan dengan Masalah Hukum dan Keadilan dalam Varia Peradilan IKAHI Mahkamah Agung Republik Indonesia”</w:t>
      </w:r>
      <w:r w:rsidRPr="008E07B9">
        <w:rPr>
          <w:rFonts w:cstheme="minorHAnsi"/>
        </w:rPr>
        <w:t>, Jakarta; Perpustakaan dan Layanan Informasi Biro Hukum dan Humas Badan Urusan Administrasi Mahkamah Agung Republik Indones</w:t>
      </w:r>
      <w:r>
        <w:rPr>
          <w:rFonts w:cstheme="minorHAnsi"/>
        </w:rPr>
        <w:t>ia, 2011, h</w:t>
      </w:r>
      <w:r w:rsidRPr="008E07B9">
        <w:rPr>
          <w:rFonts w:cstheme="minorHAnsi"/>
        </w:rPr>
        <w:t>l</w:t>
      </w:r>
      <w:r>
        <w:rPr>
          <w:rFonts w:cstheme="minorHAnsi"/>
        </w:rPr>
        <w:t>m</w:t>
      </w:r>
      <w:r w:rsidRPr="008E07B9">
        <w:rPr>
          <w:rFonts w:cstheme="minorHAnsi"/>
        </w:rPr>
        <w:t xml:space="preserve"> 171</w:t>
      </w:r>
    </w:p>
  </w:footnote>
  <w:footnote w:id="3">
    <w:p w:rsidR="00CE0760" w:rsidRPr="008E07B9" w:rsidRDefault="00CE0760" w:rsidP="005D4ECD">
      <w:pPr>
        <w:pStyle w:val="FootnoteText"/>
        <w:ind w:firstLine="567"/>
        <w:rPr>
          <w:rFonts w:cstheme="minorHAnsi"/>
        </w:rPr>
      </w:pPr>
      <w:r w:rsidRPr="008E07B9">
        <w:rPr>
          <w:rStyle w:val="FootnoteReference"/>
          <w:rFonts w:cstheme="minorHAnsi"/>
        </w:rPr>
        <w:footnoteRef/>
      </w:r>
      <w:r w:rsidRPr="008E07B9">
        <w:rPr>
          <w:rFonts w:cstheme="minorHAnsi"/>
        </w:rPr>
        <w:t xml:space="preserve">Hendry Julian Noor, Pasal 66 Ayat (1) Undang-Undang Jabatan Notaris dan Tindak Pidana Korupsi, </w:t>
      </w:r>
      <w:r w:rsidRPr="008E07B9">
        <w:rPr>
          <w:rFonts w:cstheme="minorHAnsi"/>
          <w:i/>
          <w:iCs/>
        </w:rPr>
        <w:t>Jurnal Komunikasi Hukum</w:t>
      </w:r>
      <w:r w:rsidRPr="008E07B9">
        <w:rPr>
          <w:rFonts w:cstheme="minorHAnsi"/>
        </w:rPr>
        <w:t>, Vol</w:t>
      </w:r>
      <w:r>
        <w:rPr>
          <w:rFonts w:cstheme="minorHAnsi"/>
        </w:rPr>
        <w:t>.</w:t>
      </w:r>
      <w:r w:rsidRPr="008E07B9">
        <w:rPr>
          <w:rFonts w:cstheme="minorHAnsi"/>
        </w:rPr>
        <w:t xml:space="preserve"> 2 No</w:t>
      </w:r>
      <w:r>
        <w:rPr>
          <w:rFonts w:cstheme="minorHAnsi"/>
        </w:rPr>
        <w:t>. 1 (2016), h</w:t>
      </w:r>
      <w:r w:rsidRPr="008E07B9">
        <w:rPr>
          <w:rFonts w:cstheme="minorHAnsi"/>
        </w:rPr>
        <w:t>l</w:t>
      </w:r>
      <w:r>
        <w:rPr>
          <w:rFonts w:cstheme="minorHAnsi"/>
        </w:rPr>
        <w:t>m</w:t>
      </w:r>
      <w:r w:rsidRPr="008E07B9">
        <w:rPr>
          <w:rFonts w:cstheme="minorHAnsi"/>
        </w:rPr>
        <w:t xml:space="preserve"> 21</w:t>
      </w:r>
    </w:p>
  </w:footnote>
  <w:footnote w:id="4">
    <w:p w:rsidR="00CE0760" w:rsidRPr="008E07B9" w:rsidRDefault="00CE0760" w:rsidP="00FB3AA3">
      <w:pPr>
        <w:pStyle w:val="FootnoteText"/>
        <w:ind w:firstLine="567"/>
        <w:rPr>
          <w:rFonts w:cstheme="minorHAnsi"/>
        </w:rPr>
      </w:pPr>
      <w:r w:rsidRPr="008E07B9">
        <w:rPr>
          <w:rStyle w:val="FootnoteReference"/>
          <w:rFonts w:cstheme="minorHAnsi"/>
        </w:rPr>
        <w:footnoteRef/>
      </w:r>
      <w:r w:rsidRPr="008E07B9">
        <w:rPr>
          <w:rFonts w:cstheme="minorHAnsi"/>
        </w:rPr>
        <w:t xml:space="preserve">Dahlan, Kewenangan Majelis Kehormatan Notaris Terkait Aspek Pidana Dibidang Kenotariatan, </w:t>
      </w:r>
      <w:r w:rsidRPr="008E07B9">
        <w:rPr>
          <w:rFonts w:cstheme="minorHAnsi"/>
          <w:i/>
          <w:iCs/>
        </w:rPr>
        <w:t>Jurnal Kanun</w:t>
      </w:r>
      <w:r w:rsidRPr="008E07B9">
        <w:rPr>
          <w:rFonts w:cstheme="minorHAnsi"/>
        </w:rPr>
        <w:t>, Vol</w:t>
      </w:r>
      <w:r>
        <w:rPr>
          <w:rFonts w:cstheme="minorHAnsi"/>
        </w:rPr>
        <w:t>.</w:t>
      </w:r>
      <w:r w:rsidRPr="008E07B9">
        <w:rPr>
          <w:rFonts w:cstheme="minorHAnsi"/>
        </w:rPr>
        <w:t xml:space="preserve"> 18 No</w:t>
      </w:r>
      <w:r>
        <w:rPr>
          <w:rFonts w:cstheme="minorHAnsi"/>
        </w:rPr>
        <w:t>. 1 (2016), h</w:t>
      </w:r>
      <w:r w:rsidRPr="008E07B9">
        <w:rPr>
          <w:rFonts w:cstheme="minorHAnsi"/>
        </w:rPr>
        <w:t>l</w:t>
      </w:r>
      <w:r>
        <w:rPr>
          <w:rFonts w:cstheme="minorHAnsi"/>
        </w:rPr>
        <w:t>m</w:t>
      </w:r>
      <w:r w:rsidRPr="008E07B9">
        <w:rPr>
          <w:rFonts w:cstheme="minorHAnsi"/>
        </w:rPr>
        <w:t xml:space="preserve"> 49</w:t>
      </w:r>
      <w:r w:rsidRPr="008E07B9">
        <w:rPr>
          <w:rFonts w:cstheme="minorHAnsi"/>
          <w:i/>
          <w:iCs/>
        </w:rPr>
        <w:t xml:space="preserve"> </w:t>
      </w:r>
      <w:r w:rsidRPr="008E07B9">
        <w:rPr>
          <w:rFonts w:cstheme="minorHAnsi"/>
        </w:rPr>
        <w:t xml:space="preserve"> </w:t>
      </w:r>
    </w:p>
  </w:footnote>
  <w:footnote w:id="5">
    <w:p w:rsidR="00CE0760" w:rsidRPr="008E07B9" w:rsidRDefault="00CE0760" w:rsidP="00A3180A">
      <w:pPr>
        <w:pStyle w:val="FootnoteText"/>
        <w:ind w:firstLine="567"/>
        <w:rPr>
          <w:rFonts w:cstheme="minorHAnsi"/>
        </w:rPr>
      </w:pPr>
      <w:r w:rsidRPr="008E07B9">
        <w:rPr>
          <w:rStyle w:val="FootnoteReference"/>
          <w:rFonts w:cstheme="minorHAnsi"/>
        </w:rPr>
        <w:footnoteRef/>
      </w:r>
      <w:r>
        <w:rPr>
          <w:rFonts w:cstheme="minorHAnsi"/>
        </w:rPr>
        <w:t>Baca</w:t>
      </w:r>
      <w:r w:rsidRPr="008E07B9">
        <w:rPr>
          <w:rFonts w:cstheme="minorHAnsi"/>
        </w:rPr>
        <w:t xml:space="preserve"> dalam Winda Ayu Swastika, Politik Hukum Pembentukan Majelis Kehormatan Notaris, </w:t>
      </w:r>
      <w:r w:rsidRPr="008E07B9">
        <w:rPr>
          <w:rFonts w:cstheme="minorHAnsi"/>
          <w:i/>
          <w:iCs/>
        </w:rPr>
        <w:t>Lex Renaissance</w:t>
      </w:r>
      <w:r w:rsidRPr="008E07B9">
        <w:rPr>
          <w:rFonts w:cstheme="minorHAnsi"/>
        </w:rPr>
        <w:t>,</w:t>
      </w:r>
      <w:r>
        <w:rPr>
          <w:rFonts w:cstheme="minorHAnsi"/>
        </w:rPr>
        <w:t xml:space="preserve"> </w:t>
      </w:r>
      <w:r w:rsidRPr="008E07B9">
        <w:rPr>
          <w:rFonts w:cstheme="minorHAnsi"/>
        </w:rPr>
        <w:t>Vol</w:t>
      </w:r>
      <w:r>
        <w:rPr>
          <w:rFonts w:cstheme="minorHAnsi"/>
        </w:rPr>
        <w:t>.</w:t>
      </w:r>
      <w:r w:rsidRPr="008E07B9">
        <w:rPr>
          <w:rFonts w:cstheme="minorHAnsi"/>
        </w:rPr>
        <w:t xml:space="preserve"> 1 No</w:t>
      </w:r>
      <w:r>
        <w:rPr>
          <w:rFonts w:cstheme="minorHAnsi"/>
        </w:rPr>
        <w:t>. 2 (2016), h</w:t>
      </w:r>
      <w:r w:rsidRPr="008E07B9">
        <w:rPr>
          <w:rFonts w:cstheme="minorHAnsi"/>
        </w:rPr>
        <w:t>l</w:t>
      </w:r>
      <w:r>
        <w:rPr>
          <w:rFonts w:cstheme="minorHAnsi"/>
        </w:rPr>
        <w:t>m</w:t>
      </w:r>
      <w:r w:rsidRPr="008E07B9">
        <w:rPr>
          <w:rFonts w:cstheme="minorHAnsi"/>
        </w:rPr>
        <w:t xml:space="preserve"> 196 </w:t>
      </w:r>
    </w:p>
  </w:footnote>
  <w:footnote w:id="6">
    <w:p w:rsidR="00CE0760" w:rsidRPr="008E07B9" w:rsidRDefault="00CE0760" w:rsidP="004D3335">
      <w:pPr>
        <w:pStyle w:val="FootnoteText"/>
        <w:ind w:firstLine="567"/>
        <w:rPr>
          <w:rFonts w:cstheme="minorHAnsi"/>
        </w:rPr>
      </w:pPr>
      <w:r w:rsidRPr="008E07B9">
        <w:rPr>
          <w:rStyle w:val="FootnoteReference"/>
          <w:rFonts w:cstheme="minorHAnsi"/>
        </w:rPr>
        <w:footnoteRef/>
      </w:r>
      <w:r w:rsidRPr="008E07B9">
        <w:rPr>
          <w:rFonts w:cstheme="minorHAnsi"/>
        </w:rPr>
        <w:t xml:space="preserve">Sudikno Mertokusumo, </w:t>
      </w:r>
      <w:r w:rsidRPr="008E07B9">
        <w:rPr>
          <w:rFonts w:cstheme="minorHAnsi"/>
          <w:i/>
          <w:iCs/>
        </w:rPr>
        <w:t>Mengenal Hukum</w:t>
      </w:r>
      <w:r>
        <w:rPr>
          <w:rFonts w:cstheme="minorHAnsi"/>
        </w:rPr>
        <w:t>, (Yogyakarta; Liberty, 2008), h</w:t>
      </w:r>
      <w:r w:rsidRPr="008E07B9">
        <w:rPr>
          <w:rFonts w:cstheme="minorHAnsi"/>
        </w:rPr>
        <w:t>l</w:t>
      </w:r>
      <w:r>
        <w:rPr>
          <w:rFonts w:cstheme="minorHAnsi"/>
        </w:rPr>
        <w:t>m 15</w:t>
      </w:r>
      <w:r w:rsidRPr="008E07B9">
        <w:rPr>
          <w:rFonts w:cstheme="minorHAnsi"/>
        </w:rPr>
        <w:t xml:space="preserve"> </w:t>
      </w:r>
    </w:p>
  </w:footnote>
  <w:footnote w:id="7">
    <w:p w:rsidR="00CE0760" w:rsidRPr="008E07B9" w:rsidRDefault="00CE0760" w:rsidP="00BC3E82">
      <w:pPr>
        <w:pStyle w:val="FootnoteText"/>
        <w:ind w:firstLine="567"/>
        <w:rPr>
          <w:rFonts w:cstheme="minorHAnsi"/>
        </w:rPr>
      </w:pPr>
      <w:r w:rsidRPr="008E07B9">
        <w:rPr>
          <w:rStyle w:val="FootnoteReference"/>
          <w:rFonts w:cstheme="minorHAnsi"/>
        </w:rPr>
        <w:footnoteRef/>
      </w:r>
      <w:r w:rsidRPr="008E07B9">
        <w:rPr>
          <w:rFonts w:cstheme="minorHAnsi"/>
        </w:rPr>
        <w:t xml:space="preserve">Ridwan, Pertanggungjawaban Publik Pemerintah dalam Perspektif Hukum Administrasi Negara, </w:t>
      </w:r>
      <w:r w:rsidRPr="008E07B9">
        <w:rPr>
          <w:rFonts w:cstheme="minorHAnsi"/>
          <w:i/>
          <w:iCs/>
        </w:rPr>
        <w:t>Jurnal Hukum Ius Quia Iustum Law</w:t>
      </w:r>
      <w:r>
        <w:rPr>
          <w:rFonts w:cstheme="minorHAnsi"/>
        </w:rPr>
        <w:t>, Vol. 10 No. 22 (2003), hlm</w:t>
      </w:r>
      <w:r w:rsidRPr="008E07B9">
        <w:rPr>
          <w:rFonts w:cstheme="minorHAnsi"/>
        </w:rPr>
        <w:t xml:space="preserve"> 27</w:t>
      </w:r>
    </w:p>
  </w:footnote>
  <w:footnote w:id="8">
    <w:p w:rsidR="00CE0760" w:rsidRPr="008E07B9" w:rsidRDefault="00CE0760" w:rsidP="00D915B7">
      <w:pPr>
        <w:pStyle w:val="FootnoteText"/>
        <w:ind w:firstLine="567"/>
        <w:rPr>
          <w:rFonts w:cstheme="minorHAnsi"/>
        </w:rPr>
      </w:pPr>
      <w:r w:rsidRPr="008E07B9">
        <w:rPr>
          <w:rStyle w:val="FootnoteReference"/>
          <w:rFonts w:cstheme="minorHAnsi"/>
        </w:rPr>
        <w:footnoteRef/>
      </w:r>
      <w:r w:rsidRPr="008E07B9">
        <w:rPr>
          <w:rFonts w:cstheme="minorHAnsi"/>
        </w:rPr>
        <w:t xml:space="preserve">I Made Pasek Diantha, </w:t>
      </w:r>
      <w:r w:rsidRPr="008E07B9">
        <w:rPr>
          <w:rFonts w:cstheme="minorHAnsi"/>
          <w:i/>
          <w:iCs/>
        </w:rPr>
        <w:t>Metodelogi Penelitian Hukum Normatif dalam Justifikasi Teori Hukum</w:t>
      </w:r>
      <w:r w:rsidRPr="008E07B9">
        <w:rPr>
          <w:rFonts w:cstheme="minorHAnsi"/>
        </w:rPr>
        <w:t xml:space="preserve">, </w:t>
      </w:r>
      <w:r>
        <w:rPr>
          <w:rFonts w:cstheme="minorHAnsi"/>
        </w:rPr>
        <w:t>(</w:t>
      </w:r>
      <w:r w:rsidRPr="008E07B9">
        <w:rPr>
          <w:rFonts w:cstheme="minorHAnsi"/>
        </w:rPr>
        <w:t>Jakarta: Kencana, 2019</w:t>
      </w:r>
      <w:r>
        <w:rPr>
          <w:rFonts w:cstheme="minorHAnsi"/>
        </w:rPr>
        <w:t>), hlm</w:t>
      </w:r>
      <w:r w:rsidRPr="008E07B9">
        <w:rPr>
          <w:rFonts w:cstheme="minorHAnsi"/>
        </w:rPr>
        <w:t xml:space="preserve"> 12 </w:t>
      </w:r>
    </w:p>
  </w:footnote>
  <w:footnote w:id="9">
    <w:p w:rsidR="00CE0760" w:rsidRPr="008E07B9" w:rsidRDefault="00CE0760" w:rsidP="00F817B0">
      <w:pPr>
        <w:pStyle w:val="FootnoteText"/>
        <w:ind w:firstLine="567"/>
        <w:rPr>
          <w:rFonts w:cstheme="minorHAnsi"/>
        </w:rPr>
      </w:pPr>
      <w:r w:rsidRPr="008E07B9">
        <w:rPr>
          <w:rStyle w:val="FootnoteReference"/>
          <w:rFonts w:cstheme="minorHAnsi"/>
        </w:rPr>
        <w:footnoteRef/>
      </w:r>
      <w:r w:rsidRPr="008E07B9">
        <w:rPr>
          <w:rFonts w:cstheme="minorHAnsi"/>
        </w:rPr>
        <w:t xml:space="preserve">Habib Adjie, </w:t>
      </w:r>
      <w:r w:rsidRPr="008E07B9">
        <w:rPr>
          <w:rFonts w:cstheme="minorHAnsi"/>
          <w:i/>
          <w:iCs/>
        </w:rPr>
        <w:t>Memahami Majelis Pengawas Notaris dan Majelis Kehormatan Notaris</w:t>
      </w:r>
      <w:r w:rsidRPr="008E07B9">
        <w:rPr>
          <w:rFonts w:cstheme="minorHAnsi"/>
        </w:rPr>
        <w:t>, (Bandung; P</w:t>
      </w:r>
      <w:r>
        <w:rPr>
          <w:rFonts w:cstheme="minorHAnsi"/>
        </w:rPr>
        <w:t>T Refika Aditama, 2017), h</w:t>
      </w:r>
      <w:r w:rsidRPr="008E07B9">
        <w:rPr>
          <w:rFonts w:cstheme="minorHAnsi"/>
        </w:rPr>
        <w:t>l</w:t>
      </w:r>
      <w:r>
        <w:rPr>
          <w:rFonts w:cstheme="minorHAnsi"/>
        </w:rPr>
        <w:t>m</w:t>
      </w:r>
      <w:r w:rsidRPr="008E07B9">
        <w:rPr>
          <w:rFonts w:cstheme="minorHAnsi"/>
        </w:rPr>
        <w:t xml:space="preserve"> </w:t>
      </w:r>
      <w:r>
        <w:rPr>
          <w:rFonts w:cstheme="minorHAnsi"/>
        </w:rPr>
        <w:t>53</w:t>
      </w:r>
      <w:r w:rsidRPr="008E07B9">
        <w:rPr>
          <w:rFonts w:cstheme="minorHAnsi"/>
        </w:rPr>
        <w:t xml:space="preserve"> </w:t>
      </w:r>
    </w:p>
  </w:footnote>
  <w:footnote w:id="10">
    <w:p w:rsidR="00CE0760" w:rsidRDefault="00CE0760" w:rsidP="008D6707">
      <w:pPr>
        <w:pStyle w:val="FootnoteText"/>
        <w:ind w:firstLine="567"/>
      </w:pPr>
      <w:r>
        <w:rPr>
          <w:rStyle w:val="FootnoteReference"/>
        </w:rPr>
        <w:footnoteRef/>
      </w:r>
      <w:r w:rsidRPr="008D6707">
        <w:rPr>
          <w:i/>
          <w:iCs/>
        </w:rPr>
        <w:t>Ibid</w:t>
      </w:r>
      <w:r>
        <w:rPr>
          <w:i/>
          <w:iCs/>
        </w:rPr>
        <w:t xml:space="preserve">, </w:t>
      </w:r>
      <w:r>
        <w:t xml:space="preserve">hlm 56-57 </w:t>
      </w:r>
    </w:p>
  </w:footnote>
  <w:footnote w:id="11">
    <w:p w:rsidR="00CE0760" w:rsidRDefault="00CE0760" w:rsidP="00C31076">
      <w:pPr>
        <w:pStyle w:val="FootnoteText"/>
        <w:ind w:firstLine="567"/>
      </w:pPr>
      <w:r>
        <w:rPr>
          <w:rStyle w:val="FootnoteReference"/>
        </w:rPr>
        <w:footnoteRef/>
      </w:r>
      <w:r w:rsidRPr="00C31076">
        <w:t>Ridwan mendefenikan izin itu sebagai perbuatan pemerintah bersegi satu berdasarkan peraturan perundang-undangan untuk diterapkan pada peristiwa konkret menurut prosedur dan persyaratan tertentu</w:t>
      </w:r>
      <w:r>
        <w:t>. Lihat dalam</w:t>
      </w:r>
      <w:r w:rsidRPr="00C31076">
        <w:t xml:space="preserve"> </w:t>
      </w:r>
      <w:r>
        <w:t xml:space="preserve">Ridwan, </w:t>
      </w:r>
      <w:r w:rsidRPr="00C31076">
        <w:rPr>
          <w:i/>
          <w:iCs/>
        </w:rPr>
        <w:t>Hukum Administrasi Negara</w:t>
      </w:r>
      <w:r>
        <w:t xml:space="preserve">, Edisi Revisi, (Jakarta; Rajawali Pers, 2011), hlm 201 </w:t>
      </w:r>
    </w:p>
  </w:footnote>
  <w:footnote w:id="12">
    <w:p w:rsidR="00CE0760" w:rsidRDefault="00CE0760" w:rsidP="0009140E">
      <w:pPr>
        <w:pStyle w:val="FootnoteText"/>
        <w:ind w:firstLine="567"/>
      </w:pPr>
      <w:r>
        <w:rPr>
          <w:rStyle w:val="FootnoteReference"/>
        </w:rPr>
        <w:footnoteRef/>
      </w:r>
      <w:r>
        <w:t xml:space="preserve">Muhaimin, Penetapan Tersangka Tidak Ada Batas Waktu, </w:t>
      </w:r>
      <w:r>
        <w:rPr>
          <w:i/>
          <w:iCs/>
        </w:rPr>
        <w:t xml:space="preserve">Jurnal Penelitian Hukum De Jure, </w:t>
      </w:r>
      <w:r>
        <w:t>Vol. 20 No. 2 (2020), hlm 282</w:t>
      </w:r>
    </w:p>
  </w:footnote>
  <w:footnote w:id="13">
    <w:p w:rsidR="00CE0760" w:rsidRDefault="00CE0760" w:rsidP="0009140E">
      <w:pPr>
        <w:pStyle w:val="FootnoteText"/>
        <w:ind w:firstLine="567"/>
      </w:pPr>
      <w:r>
        <w:rPr>
          <w:rStyle w:val="FootnoteReference"/>
        </w:rPr>
        <w:footnoteRef/>
      </w:r>
      <w:r w:rsidRPr="002B124A">
        <w:rPr>
          <w:i/>
          <w:iCs/>
        </w:rPr>
        <w:t>Ibid</w:t>
      </w:r>
      <w:r>
        <w:t xml:space="preserve">,hlm 285 </w:t>
      </w:r>
    </w:p>
  </w:footnote>
  <w:footnote w:id="14">
    <w:p w:rsidR="00CE0760" w:rsidRPr="008E5C7F" w:rsidRDefault="00CE0760" w:rsidP="0009140E">
      <w:pPr>
        <w:pStyle w:val="FootnoteText"/>
        <w:ind w:firstLine="567"/>
        <w:rPr>
          <w:i/>
          <w:iCs/>
        </w:rPr>
      </w:pPr>
      <w:r>
        <w:rPr>
          <w:rStyle w:val="FootnoteReference"/>
        </w:rPr>
        <w:footnoteRef/>
      </w:r>
      <w:r>
        <w:t xml:space="preserve">Bahder Johan Nasution, Penerapan Sanksi Administratif Sebagai Sarana Pengendali Pembatasan Terhadap Kebebasan Bertindak Notaris, </w:t>
      </w:r>
      <w:r w:rsidRPr="008E5C7F">
        <w:rPr>
          <w:i/>
          <w:iCs/>
        </w:rPr>
        <w:t>Recital Review</w:t>
      </w:r>
      <w:r>
        <w:rPr>
          <w:i/>
          <w:iCs/>
        </w:rPr>
        <w:t xml:space="preserve">, </w:t>
      </w:r>
      <w:r w:rsidRPr="008E5C7F">
        <w:t xml:space="preserve">Vol. 2 No.1 </w:t>
      </w:r>
      <w:r>
        <w:t>(</w:t>
      </w:r>
      <w:r w:rsidRPr="008E5C7F">
        <w:t>2020</w:t>
      </w:r>
      <w:r>
        <w:t>),</w:t>
      </w:r>
      <w:r w:rsidRPr="008E5C7F">
        <w:rPr>
          <w:i/>
          <w:iCs/>
        </w:rPr>
        <w:t xml:space="preserve"> </w:t>
      </w:r>
      <w:r>
        <w:t>hlm 3</w:t>
      </w:r>
    </w:p>
  </w:footnote>
  <w:footnote w:id="15">
    <w:p w:rsidR="00CE0760" w:rsidRDefault="00CE0760" w:rsidP="00FE3E88">
      <w:pPr>
        <w:pStyle w:val="FootnoteText"/>
        <w:ind w:firstLine="567"/>
      </w:pPr>
      <w:r>
        <w:rPr>
          <w:rStyle w:val="FootnoteReference"/>
        </w:rPr>
        <w:footnoteRef/>
      </w:r>
      <w:r>
        <w:t xml:space="preserve">Habib Adjie, </w:t>
      </w:r>
      <w:r w:rsidRPr="00A75736">
        <w:rPr>
          <w:i/>
          <w:iCs/>
        </w:rPr>
        <w:t>Majelis Pengawas Notaris Sebagai Pejabat Tata Usaha Negara</w:t>
      </w:r>
      <w:r>
        <w:t>, (Bandung; Refika Aditama, 2011), hlm 7</w:t>
      </w:r>
    </w:p>
  </w:footnote>
  <w:footnote w:id="16">
    <w:p w:rsidR="00CE0760" w:rsidRDefault="00CE0760" w:rsidP="00FE3E88">
      <w:pPr>
        <w:pStyle w:val="FootnoteText"/>
        <w:ind w:firstLine="567"/>
      </w:pPr>
      <w:r>
        <w:rPr>
          <w:rStyle w:val="FootnoteReference"/>
        </w:rPr>
        <w:footnoteRef/>
      </w:r>
      <w:r>
        <w:rPr>
          <w:i/>
          <w:iCs/>
        </w:rPr>
        <w:t>Ibid</w:t>
      </w:r>
      <w:r>
        <w:t xml:space="preserve"> </w:t>
      </w:r>
    </w:p>
  </w:footnote>
  <w:footnote w:id="17">
    <w:p w:rsidR="00CE0760" w:rsidRDefault="00CE0760" w:rsidP="00C31076">
      <w:pPr>
        <w:pStyle w:val="FootnoteText"/>
        <w:ind w:firstLine="567"/>
      </w:pPr>
      <w:r>
        <w:rPr>
          <w:rStyle w:val="FootnoteReference"/>
        </w:rPr>
        <w:footnoteRef/>
      </w:r>
      <w:r w:rsidRPr="00BD323E">
        <w:rPr>
          <w:i/>
          <w:iCs/>
        </w:rPr>
        <w:t>Ibid</w:t>
      </w:r>
      <w:r>
        <w:t xml:space="preserve"> </w:t>
      </w:r>
    </w:p>
  </w:footnote>
  <w:footnote w:id="18">
    <w:p w:rsidR="00CE0760" w:rsidRDefault="00CE0760" w:rsidP="00C31076">
      <w:pPr>
        <w:pStyle w:val="FootnoteText"/>
        <w:ind w:firstLine="567"/>
      </w:pPr>
      <w:r>
        <w:rPr>
          <w:rStyle w:val="FootnoteReference"/>
        </w:rPr>
        <w:footnoteRef/>
      </w:r>
      <w:r w:rsidRPr="00BD323E">
        <w:rPr>
          <w:i/>
          <w:iCs/>
        </w:rPr>
        <w:t>Ibid</w:t>
      </w:r>
      <w:r>
        <w:t xml:space="preserve"> </w:t>
      </w:r>
    </w:p>
  </w:footnote>
  <w:footnote w:id="19">
    <w:p w:rsidR="00CE0760" w:rsidRPr="00A657BB" w:rsidRDefault="00CE0760" w:rsidP="00A657BB">
      <w:pPr>
        <w:pStyle w:val="FootnoteText"/>
        <w:ind w:firstLine="567"/>
        <w:rPr>
          <w:rFonts w:cstheme="minorHAnsi"/>
        </w:rPr>
      </w:pPr>
      <w:r w:rsidRPr="00A657BB">
        <w:rPr>
          <w:rStyle w:val="FootnoteReference"/>
          <w:rFonts w:cstheme="minorHAnsi"/>
        </w:rPr>
        <w:footnoteRef/>
      </w:r>
      <w:r w:rsidRPr="00A657BB">
        <w:rPr>
          <w:rFonts w:cstheme="minorHAnsi"/>
        </w:rPr>
        <w:t>Teresia Din</w:t>
      </w:r>
      <w:r>
        <w:rPr>
          <w:rFonts w:cstheme="minorHAnsi"/>
        </w:rPr>
        <w:t xml:space="preserve">, </w:t>
      </w:r>
      <w:r w:rsidRPr="00A657BB">
        <w:rPr>
          <w:rFonts w:cstheme="minorHAnsi"/>
        </w:rPr>
        <w:t>Pertanggungjawaban Notaris Terhadap Akta Otentik Terindikasi Tindak Pidana</w:t>
      </w:r>
      <w:r>
        <w:rPr>
          <w:rFonts w:cstheme="minorHAnsi"/>
        </w:rPr>
        <w:t xml:space="preserve">, </w:t>
      </w:r>
      <w:r w:rsidRPr="00A657BB">
        <w:rPr>
          <w:rFonts w:cstheme="minorHAnsi"/>
          <w:i/>
          <w:iCs/>
        </w:rPr>
        <w:t>Jurnal Penelitian Hukum De Jure</w:t>
      </w:r>
      <w:r>
        <w:rPr>
          <w:rFonts w:cstheme="minorHAnsi"/>
        </w:rPr>
        <w:t>, Vol. 19 No. 2, (</w:t>
      </w:r>
      <w:r w:rsidRPr="00A657BB">
        <w:rPr>
          <w:rFonts w:cstheme="minorHAnsi"/>
        </w:rPr>
        <w:t>2019</w:t>
      </w:r>
      <w:r>
        <w:rPr>
          <w:rFonts w:cstheme="minorHAnsi"/>
        </w:rPr>
        <w:t>), hlm 181</w:t>
      </w:r>
      <w:r w:rsidRPr="00A657BB">
        <w:rPr>
          <w:rFonts w:cstheme="minorHAnsi"/>
        </w:rPr>
        <w:t xml:space="preserve"> </w:t>
      </w:r>
    </w:p>
  </w:footnote>
  <w:footnote w:id="20">
    <w:p w:rsidR="00CE0760" w:rsidRDefault="00CE0760" w:rsidP="005E79BC">
      <w:pPr>
        <w:pStyle w:val="FootnoteText"/>
        <w:ind w:firstLine="567"/>
      </w:pPr>
      <w:r>
        <w:rPr>
          <w:rStyle w:val="FootnoteReference"/>
        </w:rPr>
        <w:footnoteRef/>
      </w:r>
      <w:r w:rsidRPr="005E79BC">
        <w:rPr>
          <w:i/>
          <w:iCs/>
        </w:rPr>
        <w:t>Ibid</w:t>
      </w:r>
      <w:r>
        <w:t xml:space="preserve"> </w:t>
      </w:r>
    </w:p>
  </w:footnote>
  <w:footnote w:id="21">
    <w:p w:rsidR="00CE0760" w:rsidRPr="008E07B9" w:rsidRDefault="00CE0760" w:rsidP="00AF398A">
      <w:pPr>
        <w:pStyle w:val="FootnoteText"/>
        <w:ind w:firstLine="567"/>
        <w:rPr>
          <w:rFonts w:cstheme="minorHAnsi"/>
        </w:rPr>
      </w:pPr>
      <w:r w:rsidRPr="008E07B9">
        <w:rPr>
          <w:rStyle w:val="FootnoteReference"/>
          <w:rFonts w:cstheme="minorHAnsi"/>
        </w:rPr>
        <w:footnoteRef/>
      </w:r>
      <w:r w:rsidRPr="008E07B9">
        <w:rPr>
          <w:rFonts w:cstheme="minorHAnsi"/>
        </w:rPr>
        <w:t>Majelis Kehormatan Notaris Pusat merupakan bentukan Menteri yang berkedudukan di ibukota Negara, sementara  Majelis Kehormatan Notaris Wilayah merupakan bentukan Direktur Jenderal atas nama Menteri yang berkedudukan di ibukota provinsi.</w:t>
      </w:r>
    </w:p>
  </w:footnote>
  <w:footnote w:id="22">
    <w:p w:rsidR="00CE0760" w:rsidRDefault="00CE0760" w:rsidP="001975D1">
      <w:pPr>
        <w:pStyle w:val="FootnoteText"/>
        <w:ind w:firstLine="567"/>
      </w:pPr>
      <w:r>
        <w:rPr>
          <w:rStyle w:val="FootnoteReference"/>
        </w:rPr>
        <w:footnoteRef/>
      </w:r>
      <w:r w:rsidRPr="001975D1">
        <w:t>Evi Apita Maya</w:t>
      </w:r>
      <w:r>
        <w:t xml:space="preserve">, Kedudukan dan Kewenangan Majelis Kehormatan Notaris dalam Pembinaan Terhadap Notaris, </w:t>
      </w:r>
      <w:r w:rsidRPr="001975D1">
        <w:rPr>
          <w:i/>
          <w:iCs/>
        </w:rPr>
        <w:t>Jurnal IUS</w:t>
      </w:r>
      <w:r>
        <w:rPr>
          <w:i/>
          <w:iCs/>
        </w:rPr>
        <w:t xml:space="preserve">, </w:t>
      </w:r>
      <w:r>
        <w:t xml:space="preserve">Vol 5 No. 2 (2017), hlm 261 </w:t>
      </w:r>
    </w:p>
  </w:footnote>
  <w:footnote w:id="23">
    <w:p w:rsidR="00CE0760" w:rsidRPr="008E07B9" w:rsidRDefault="00CE0760" w:rsidP="003671F4">
      <w:pPr>
        <w:pStyle w:val="FootnoteText"/>
        <w:ind w:firstLine="567"/>
        <w:rPr>
          <w:rFonts w:cstheme="minorHAnsi"/>
        </w:rPr>
      </w:pPr>
      <w:r w:rsidRPr="008E07B9">
        <w:rPr>
          <w:rStyle w:val="FootnoteReference"/>
          <w:rFonts w:cstheme="minorHAnsi"/>
        </w:rPr>
        <w:footnoteRef/>
      </w:r>
      <w:r w:rsidRPr="008E07B9">
        <w:rPr>
          <w:rFonts w:cstheme="minorHAnsi"/>
        </w:rPr>
        <w:t xml:space="preserve">Bachruddin, Gunarto dan Eko Soponyono, </w:t>
      </w:r>
      <w:r w:rsidRPr="008E07B9">
        <w:rPr>
          <w:rFonts w:cstheme="minorHAnsi"/>
          <w:i/>
          <w:iCs/>
        </w:rPr>
        <w:t>Hukum Kenotariatan; Membangun Sistem Kenotariatan Indonesia Berkeadilan</w:t>
      </w:r>
      <w:r w:rsidRPr="008E07B9">
        <w:rPr>
          <w:rFonts w:cstheme="minorHAnsi"/>
        </w:rPr>
        <w:t>, (B</w:t>
      </w:r>
      <w:r>
        <w:rPr>
          <w:rFonts w:cstheme="minorHAnsi"/>
        </w:rPr>
        <w:t>andung; Refika Aditama, 2019), hlm</w:t>
      </w:r>
      <w:r w:rsidRPr="008E07B9">
        <w:rPr>
          <w:rFonts w:cstheme="minorHAnsi"/>
        </w:rPr>
        <w:t xml:space="preserve"> 14 </w:t>
      </w:r>
    </w:p>
  </w:footnote>
  <w:footnote w:id="24">
    <w:p w:rsidR="00CE0760" w:rsidRDefault="00CE0760" w:rsidP="003671F4">
      <w:pPr>
        <w:pStyle w:val="FootnoteText"/>
        <w:ind w:firstLine="567"/>
      </w:pPr>
      <w:r>
        <w:rPr>
          <w:rStyle w:val="FootnoteReference"/>
        </w:rPr>
        <w:footnoteRef/>
      </w:r>
      <w:r>
        <w:t xml:space="preserve">Bagir Manan, </w:t>
      </w:r>
      <w:r w:rsidRPr="00C563C9">
        <w:rPr>
          <w:i/>
          <w:iCs/>
        </w:rPr>
        <w:t xml:space="preserve">Teori dan Politik Konstitusi, </w:t>
      </w:r>
      <w:r>
        <w:t>(Yogyakarta; UII Press, 2003), hlm</w:t>
      </w:r>
      <w:r w:rsidRPr="00C563C9">
        <w:t xml:space="preserve"> 64-65</w:t>
      </w:r>
    </w:p>
  </w:footnote>
  <w:footnote w:id="25">
    <w:p w:rsidR="00CE0760" w:rsidRDefault="00CE0760" w:rsidP="003671F4">
      <w:pPr>
        <w:pStyle w:val="FootnoteText"/>
        <w:ind w:firstLine="567"/>
      </w:pPr>
      <w:r>
        <w:rPr>
          <w:rStyle w:val="FootnoteReference"/>
        </w:rPr>
        <w:footnoteRef/>
      </w:r>
      <w:r w:rsidRPr="00C563C9">
        <w:rPr>
          <w:i/>
          <w:iCs/>
        </w:rPr>
        <w:t>Ibid</w:t>
      </w:r>
      <w:r>
        <w:t xml:space="preserve"> </w:t>
      </w:r>
    </w:p>
  </w:footnote>
  <w:footnote w:id="26">
    <w:p w:rsidR="00CE0760" w:rsidRDefault="00CE0760" w:rsidP="003671F4">
      <w:pPr>
        <w:pStyle w:val="FootnoteText"/>
        <w:ind w:firstLine="567"/>
      </w:pPr>
      <w:r>
        <w:rPr>
          <w:rStyle w:val="FootnoteReference"/>
        </w:rPr>
        <w:footnoteRef/>
      </w:r>
      <w:r>
        <w:t xml:space="preserve">Bagir Manan, </w:t>
      </w:r>
      <w:r w:rsidRPr="00C563C9">
        <w:rPr>
          <w:i/>
          <w:iCs/>
        </w:rPr>
        <w:t>Lembaga Kepresidenan</w:t>
      </w:r>
      <w:r>
        <w:t>,</w:t>
      </w:r>
      <w:r w:rsidRPr="00C563C9">
        <w:t xml:space="preserve"> (Yogyakarta; Gama Media dan Pusat Studi</w:t>
      </w:r>
      <w:r>
        <w:t xml:space="preserve"> Hukum FH UII, 1999), hlm</w:t>
      </w:r>
      <w:r w:rsidRPr="00C563C9">
        <w:t xml:space="preserve"> 77</w:t>
      </w:r>
    </w:p>
  </w:footnote>
  <w:footnote w:id="27">
    <w:p w:rsidR="00CE0760" w:rsidRDefault="00CE0760" w:rsidP="003671F4">
      <w:pPr>
        <w:pStyle w:val="FootnoteText"/>
        <w:ind w:firstLine="567"/>
      </w:pPr>
      <w:r>
        <w:rPr>
          <w:rStyle w:val="FootnoteReference"/>
        </w:rPr>
        <w:footnoteRef/>
      </w:r>
      <w:r w:rsidRPr="00AD6C22">
        <w:t xml:space="preserve">Bagir Manan, </w:t>
      </w:r>
      <w:r w:rsidRPr="00AD6C22">
        <w:rPr>
          <w:i/>
          <w:iCs/>
        </w:rPr>
        <w:t xml:space="preserve">Teori dan Politik... Op.Cit, </w:t>
      </w:r>
      <w:r>
        <w:t>Hal</w:t>
      </w:r>
      <w:r w:rsidRPr="00AD6C22">
        <w:t xml:space="preserve"> 66</w:t>
      </w:r>
    </w:p>
  </w:footnote>
  <w:footnote w:id="28">
    <w:p w:rsidR="00CE0760" w:rsidRDefault="00CE0760" w:rsidP="00962223">
      <w:pPr>
        <w:pStyle w:val="FootnoteText"/>
        <w:ind w:firstLine="567"/>
      </w:pPr>
      <w:r>
        <w:rPr>
          <w:rStyle w:val="FootnoteReference"/>
        </w:rPr>
        <w:footnoteRef/>
      </w:r>
      <w:r w:rsidRPr="00962223">
        <w:t xml:space="preserve">Philipus M Hadjon </w:t>
      </w:r>
      <w:r>
        <w:t>(</w:t>
      </w:r>
      <w:r w:rsidRPr="00FA175F">
        <w:t>et.all</w:t>
      </w:r>
      <w:r>
        <w:t>)</w:t>
      </w:r>
      <w:r w:rsidRPr="00FA175F">
        <w:t>,</w:t>
      </w:r>
      <w:r>
        <w:t xml:space="preserve"> </w:t>
      </w:r>
      <w:r w:rsidRPr="00FA175F">
        <w:rPr>
          <w:i/>
          <w:iCs/>
        </w:rPr>
        <w:t>Hukum Administrasi dan Tindak Pidana Korupsi</w:t>
      </w:r>
      <w:r>
        <w:t xml:space="preserve">, (Yogyakarta; Gadjah Mada University Press, 2012), Hlm 16 </w:t>
      </w:r>
    </w:p>
  </w:footnote>
  <w:footnote w:id="29">
    <w:p w:rsidR="00CE0760" w:rsidRDefault="00CE0760" w:rsidP="00092CEC">
      <w:pPr>
        <w:pStyle w:val="FootnoteText"/>
        <w:ind w:firstLine="567"/>
      </w:pPr>
      <w:r>
        <w:rPr>
          <w:rStyle w:val="FootnoteReference"/>
        </w:rPr>
        <w:footnoteRef/>
      </w:r>
      <w:r>
        <w:rPr>
          <w:i/>
          <w:iCs/>
        </w:rPr>
        <w:t>I</w:t>
      </w:r>
      <w:r w:rsidRPr="00FA175F">
        <w:rPr>
          <w:i/>
          <w:iCs/>
        </w:rPr>
        <w:t>bid</w:t>
      </w:r>
    </w:p>
  </w:footnote>
  <w:footnote w:id="30">
    <w:p w:rsidR="00CE0760" w:rsidRDefault="00CE0760" w:rsidP="00092CEC">
      <w:pPr>
        <w:pStyle w:val="FootnoteText"/>
        <w:ind w:firstLine="567"/>
      </w:pPr>
      <w:r>
        <w:rPr>
          <w:rStyle w:val="FootnoteReference"/>
        </w:rPr>
        <w:footnoteRef/>
      </w:r>
      <w:r w:rsidRPr="00FA175F">
        <w:rPr>
          <w:i/>
          <w:iCs/>
        </w:rPr>
        <w:t>Ibid</w:t>
      </w:r>
      <w:r>
        <w:t xml:space="preserve"> </w:t>
      </w:r>
    </w:p>
  </w:footnote>
  <w:footnote w:id="31">
    <w:p w:rsidR="00CE0760" w:rsidRDefault="00CE0760" w:rsidP="00FA175F">
      <w:pPr>
        <w:pStyle w:val="FootnoteText"/>
        <w:ind w:firstLine="567"/>
      </w:pPr>
      <w:r>
        <w:rPr>
          <w:rStyle w:val="FootnoteReference"/>
        </w:rPr>
        <w:footnoteRef/>
      </w:r>
      <w:r w:rsidRPr="00FA175F">
        <w:rPr>
          <w:i/>
          <w:iCs/>
        </w:rPr>
        <w:t>Ibid</w:t>
      </w:r>
      <w:r>
        <w:rPr>
          <w:i/>
          <w:iCs/>
        </w:rPr>
        <w:t xml:space="preserve">, </w:t>
      </w:r>
      <w:r>
        <w:t>hlm 17</w:t>
      </w:r>
    </w:p>
  </w:footnote>
  <w:footnote w:id="32">
    <w:p w:rsidR="00CE0760" w:rsidRPr="008E07B9" w:rsidRDefault="00CE0760" w:rsidP="00962223">
      <w:pPr>
        <w:pStyle w:val="FootnoteText"/>
        <w:ind w:firstLine="567"/>
        <w:rPr>
          <w:rFonts w:cstheme="minorHAnsi"/>
        </w:rPr>
      </w:pPr>
      <w:r w:rsidRPr="008E07B9">
        <w:rPr>
          <w:rStyle w:val="FootnoteReference"/>
          <w:rFonts w:cstheme="minorHAnsi"/>
        </w:rPr>
        <w:footnoteRef/>
      </w:r>
      <w:r w:rsidRPr="008E07B9">
        <w:rPr>
          <w:rFonts w:cstheme="minorHAnsi"/>
        </w:rPr>
        <w:t xml:space="preserve">M Hadin Muhjad, </w:t>
      </w:r>
      <w:r w:rsidRPr="008E07B9">
        <w:rPr>
          <w:rFonts w:cstheme="minorHAnsi"/>
          <w:i/>
          <w:iCs/>
        </w:rPr>
        <w:t>Fungsi Majelis Kehormatan Notaris Sebagai Wujud Memberikan Perlindungan Terhadap Notaris dalam Bentuk Pembinaan</w:t>
      </w:r>
      <w:r w:rsidRPr="008E07B9">
        <w:rPr>
          <w:rFonts w:cstheme="minorHAnsi"/>
        </w:rPr>
        <w:t xml:space="preserve">, dalam Rahmida Erliyani dan Nurunnisa (Editor), </w:t>
      </w:r>
      <w:r w:rsidRPr="008E07B9">
        <w:rPr>
          <w:rFonts w:cstheme="minorHAnsi"/>
          <w:i/>
          <w:iCs/>
        </w:rPr>
        <w:t>Eksistensi Notaris dalam Dinamika Hukum dan Kebijakan</w:t>
      </w:r>
      <w:r w:rsidRPr="008E07B9">
        <w:rPr>
          <w:rFonts w:cstheme="minorHAnsi"/>
        </w:rPr>
        <w:t>, (Yogyakar</w:t>
      </w:r>
      <w:r>
        <w:rPr>
          <w:rFonts w:cstheme="minorHAnsi"/>
        </w:rPr>
        <w:t>ta; GENTA Publishing, 2018), Hlm</w:t>
      </w:r>
      <w:r w:rsidRPr="008E07B9">
        <w:rPr>
          <w:rFonts w:cstheme="minorHAnsi"/>
        </w:rPr>
        <w:t xml:space="preserve"> 82 </w:t>
      </w:r>
    </w:p>
  </w:footnote>
  <w:footnote w:id="33">
    <w:p w:rsidR="00CE0760" w:rsidRPr="008E07B9" w:rsidRDefault="00CE0760" w:rsidP="00962223">
      <w:pPr>
        <w:pStyle w:val="FootnoteText"/>
        <w:ind w:firstLine="567"/>
        <w:rPr>
          <w:rFonts w:cstheme="minorHAnsi"/>
        </w:rPr>
      </w:pPr>
      <w:r w:rsidRPr="008E07B9">
        <w:rPr>
          <w:rStyle w:val="FootnoteReference"/>
          <w:rFonts w:cstheme="minorHAnsi"/>
        </w:rPr>
        <w:footnoteRef/>
      </w:r>
      <w:r w:rsidRPr="008E07B9">
        <w:rPr>
          <w:rFonts w:cstheme="minorHAnsi"/>
          <w:i/>
          <w:iCs/>
        </w:rPr>
        <w:t xml:space="preserve">Ibid </w:t>
      </w:r>
    </w:p>
  </w:footnote>
  <w:footnote w:id="34">
    <w:p w:rsidR="00CE0760" w:rsidRDefault="00CE0760" w:rsidP="00962223">
      <w:pPr>
        <w:pStyle w:val="FootnoteText"/>
        <w:ind w:firstLine="567"/>
      </w:pPr>
      <w:r>
        <w:rPr>
          <w:rStyle w:val="FootnoteReference"/>
        </w:rPr>
        <w:footnoteRef/>
      </w:r>
      <w:r>
        <w:t xml:space="preserve">I Made Hendra Kusuma, </w:t>
      </w:r>
      <w:r w:rsidRPr="00ED3BD1">
        <w:rPr>
          <w:i/>
          <w:iCs/>
        </w:rPr>
        <w:t>Problematika Notaris dalam Praktik</w:t>
      </w:r>
      <w:r>
        <w:t xml:space="preserve">, (Bandung; PT Alumni, 2019), hlm 61 </w:t>
      </w:r>
    </w:p>
  </w:footnote>
  <w:footnote w:id="35">
    <w:p w:rsidR="00CE0760" w:rsidRPr="008E07B9" w:rsidRDefault="00CE0760" w:rsidP="00962223">
      <w:pPr>
        <w:pStyle w:val="FootnoteText"/>
        <w:ind w:firstLine="567"/>
        <w:rPr>
          <w:rFonts w:cstheme="minorHAnsi"/>
        </w:rPr>
      </w:pPr>
      <w:r w:rsidRPr="008E07B9">
        <w:rPr>
          <w:rStyle w:val="FootnoteReference"/>
          <w:rFonts w:cstheme="minorHAnsi"/>
        </w:rPr>
        <w:footnoteRef/>
      </w:r>
      <w:r w:rsidRPr="008E07B9">
        <w:rPr>
          <w:rFonts w:cstheme="minorHAnsi"/>
        </w:rPr>
        <w:t xml:space="preserve">Rahmida Erliyani dan Achmad Ratomi, </w:t>
      </w:r>
      <w:r w:rsidRPr="008E07B9">
        <w:rPr>
          <w:rFonts w:cstheme="minorHAnsi"/>
          <w:i/>
          <w:iCs/>
        </w:rPr>
        <w:t>Eksistensi Majelis Kehormatan Notaris dalam Proses Peradilan Pidana</w:t>
      </w:r>
      <w:r w:rsidRPr="008E07B9">
        <w:rPr>
          <w:rFonts w:cstheme="minorHAnsi"/>
        </w:rPr>
        <w:t xml:space="preserve">, dalam Rahmida Erliyani dan Nurunnisa (Editor), </w:t>
      </w:r>
      <w:r w:rsidRPr="008E07B9">
        <w:rPr>
          <w:rFonts w:cstheme="minorHAnsi"/>
          <w:i/>
          <w:iCs/>
        </w:rPr>
        <w:t>Loc.Cit.</w:t>
      </w:r>
      <w:r>
        <w:rPr>
          <w:rFonts w:cstheme="minorHAnsi"/>
        </w:rPr>
        <w:t xml:space="preserve"> Hlm</w:t>
      </w:r>
      <w:r w:rsidRPr="008E07B9">
        <w:rPr>
          <w:rFonts w:cstheme="minorHAnsi"/>
        </w:rPr>
        <w:t xml:space="preserve"> 95</w:t>
      </w:r>
    </w:p>
  </w:footnote>
  <w:footnote w:id="36">
    <w:p w:rsidR="00CE0760" w:rsidRDefault="00CE0760" w:rsidP="006B7D73">
      <w:pPr>
        <w:pStyle w:val="FootnoteText"/>
        <w:ind w:firstLine="567"/>
      </w:pPr>
      <w:r>
        <w:rPr>
          <w:rStyle w:val="FootnoteReference"/>
        </w:rPr>
        <w:footnoteRef/>
      </w:r>
      <w:r>
        <w:t>Philipus M. Hadjon (</w:t>
      </w:r>
      <w:r w:rsidRPr="00FA175F">
        <w:t>et.all</w:t>
      </w:r>
      <w:r>
        <w:t>)</w:t>
      </w:r>
      <w:r w:rsidRPr="00FA175F">
        <w:t>,</w:t>
      </w:r>
      <w:r>
        <w:t xml:space="preserve"> </w:t>
      </w:r>
      <w:r w:rsidRPr="00FA175F">
        <w:rPr>
          <w:i/>
          <w:iCs/>
        </w:rPr>
        <w:t>Hukum Administrasi</w:t>
      </w:r>
      <w:r>
        <w:rPr>
          <w:i/>
          <w:iCs/>
        </w:rPr>
        <w:t>...</w:t>
      </w:r>
      <w:r w:rsidRPr="00365F1C">
        <w:rPr>
          <w:i/>
          <w:iCs/>
        </w:rPr>
        <w:t xml:space="preserve"> Op.Cit</w:t>
      </w:r>
      <w:r>
        <w:t xml:space="preserve">. hlm 8 </w:t>
      </w:r>
    </w:p>
  </w:footnote>
  <w:footnote w:id="37">
    <w:p w:rsidR="00CE0760" w:rsidRDefault="00CE0760" w:rsidP="0088678B">
      <w:pPr>
        <w:pStyle w:val="FootnoteText"/>
        <w:ind w:firstLine="567"/>
      </w:pPr>
      <w:r>
        <w:rPr>
          <w:rStyle w:val="FootnoteReference"/>
        </w:rPr>
        <w:footnoteRef/>
      </w:r>
      <w:r>
        <w:t>Philipus M. Hadjon (</w:t>
      </w:r>
      <w:r w:rsidRPr="00FA175F">
        <w:t>et.all</w:t>
      </w:r>
      <w:r>
        <w:t>)</w:t>
      </w:r>
      <w:r w:rsidRPr="00FA175F">
        <w:t>,</w:t>
      </w:r>
      <w:r>
        <w:t xml:space="preserve"> </w:t>
      </w:r>
      <w:r w:rsidRPr="00FA175F">
        <w:rPr>
          <w:i/>
          <w:iCs/>
        </w:rPr>
        <w:t>Hukum Administrasi</w:t>
      </w:r>
      <w:r>
        <w:rPr>
          <w:i/>
          <w:iCs/>
        </w:rPr>
        <w:t>...</w:t>
      </w:r>
      <w:r>
        <w:t xml:space="preserve"> </w:t>
      </w:r>
      <w:r w:rsidRPr="0088678B">
        <w:rPr>
          <w:i/>
          <w:iCs/>
        </w:rPr>
        <w:t>Loc.Cit</w:t>
      </w:r>
      <w:r>
        <w:t xml:space="preserve"> </w:t>
      </w:r>
    </w:p>
  </w:footnote>
  <w:footnote w:id="38">
    <w:p w:rsidR="00CE0760" w:rsidRDefault="00CE0760" w:rsidP="005359F2">
      <w:pPr>
        <w:pStyle w:val="FootnoteText"/>
        <w:ind w:firstLine="567"/>
      </w:pPr>
      <w:r>
        <w:rPr>
          <w:rStyle w:val="FootnoteReference"/>
        </w:rPr>
        <w:footnoteRef/>
      </w:r>
      <w:r w:rsidRPr="0088678B">
        <w:rPr>
          <w:i/>
          <w:iCs/>
        </w:rPr>
        <w:t>Ibid</w:t>
      </w:r>
      <w:r>
        <w:t>, hlm 17-19</w:t>
      </w:r>
    </w:p>
  </w:footnote>
  <w:footnote w:id="39">
    <w:p w:rsidR="00CE0760" w:rsidRDefault="00CE0760" w:rsidP="00E324B1">
      <w:pPr>
        <w:pStyle w:val="FootnoteText"/>
        <w:ind w:firstLine="567"/>
      </w:pPr>
      <w:r>
        <w:rPr>
          <w:rStyle w:val="FootnoteReference"/>
        </w:rPr>
        <w:footnoteRef/>
      </w:r>
      <w:r w:rsidR="00E324B1">
        <w:t xml:space="preserve">Lihat dalam </w:t>
      </w:r>
      <w:r w:rsidR="00A30ADA">
        <w:t xml:space="preserve">Mahrus Ali, </w:t>
      </w:r>
      <w:r w:rsidR="00E324B1" w:rsidRPr="000D1CF3">
        <w:rPr>
          <w:i/>
          <w:iCs/>
        </w:rPr>
        <w:t>Overcriminalization</w:t>
      </w:r>
      <w:r w:rsidR="00E324B1">
        <w:t xml:space="preserve"> dalam Perundang-Undangan di Indonesia, </w:t>
      </w:r>
      <w:r w:rsidR="00E324B1" w:rsidRPr="00A30ADA">
        <w:rPr>
          <w:i/>
          <w:iCs/>
        </w:rPr>
        <w:t>Jurnal Hukum IUS QUIA IUSTUM</w:t>
      </w:r>
      <w:r w:rsidR="00E324B1">
        <w:t xml:space="preserve">, Vol 25 No </w:t>
      </w:r>
      <w:r w:rsidR="00E324B1" w:rsidRPr="00E324B1">
        <w:t xml:space="preserve">3 </w:t>
      </w:r>
      <w:r w:rsidR="00E324B1">
        <w:t>(</w:t>
      </w:r>
      <w:r w:rsidR="00E324B1" w:rsidRPr="00E324B1">
        <w:t>2018</w:t>
      </w:r>
      <w:r w:rsidR="00E324B1">
        <w:t xml:space="preserve">), hlm 450-471 </w:t>
      </w:r>
      <w:r>
        <w:t xml:space="preserve"> </w:t>
      </w:r>
    </w:p>
  </w:footnote>
  <w:footnote w:id="40">
    <w:p w:rsidR="00CE0760" w:rsidRDefault="00CE0760" w:rsidP="00917C6C">
      <w:pPr>
        <w:pStyle w:val="FootnoteText"/>
        <w:ind w:firstLine="567"/>
      </w:pPr>
      <w:r>
        <w:rPr>
          <w:rStyle w:val="FootnoteReference"/>
        </w:rPr>
        <w:footnoteRef/>
      </w:r>
      <w:r w:rsidR="00CA20D6">
        <w:t xml:space="preserve">Disebut sebagai </w:t>
      </w:r>
      <w:r w:rsidR="00CA20D6" w:rsidRPr="00CA20D6">
        <w:rPr>
          <w:i/>
          <w:iCs/>
        </w:rPr>
        <w:t>officium nobile</w:t>
      </w:r>
      <w:r w:rsidR="00CA20D6">
        <w:t xml:space="preserve"> dikarenakan jabatan notaris itu sangat erat hubungannya dengan kemanusiaan, di mana akta notaris itu dapat menjadi alas hukum atas harta benda, hak dan kewajiban seseorang. Lihat dalam </w:t>
      </w:r>
      <w:r>
        <w:t xml:space="preserve">Abdul </w:t>
      </w:r>
      <w:r w:rsidR="008433C2">
        <w:t xml:space="preserve">Ghofur Anshori, Lembaga Kenotariatan Indonesia; Perspektif Hukum dan Etika, (Yogyakarta; UII Press, 2009), </w:t>
      </w:r>
      <w:r w:rsidR="00716A5F">
        <w:t>hlm 25</w:t>
      </w:r>
      <w:r>
        <w:t xml:space="preserve"> </w:t>
      </w:r>
    </w:p>
  </w:footnote>
  <w:footnote w:id="41">
    <w:p w:rsidR="00CE0760" w:rsidRDefault="00CE0760" w:rsidP="008B56C7">
      <w:pPr>
        <w:pStyle w:val="FootnoteText"/>
        <w:ind w:firstLine="567"/>
      </w:pPr>
      <w:r>
        <w:rPr>
          <w:rStyle w:val="FootnoteReference"/>
        </w:rPr>
        <w:footnoteRef/>
      </w:r>
      <w:r>
        <w:t xml:space="preserve">A. Kohar, </w:t>
      </w:r>
      <w:r w:rsidRPr="00C812B6">
        <w:rPr>
          <w:i/>
          <w:iCs/>
        </w:rPr>
        <w:t>Notaris dalam Praktek Hukum</w:t>
      </w:r>
      <w:r>
        <w:t xml:space="preserve">, (Bandung; Alumni, 1983), hlm 51 </w:t>
      </w:r>
    </w:p>
  </w:footnote>
  <w:footnote w:id="42">
    <w:p w:rsidR="00CE0760" w:rsidRPr="008E07B9" w:rsidRDefault="00CE0760" w:rsidP="00A72506">
      <w:pPr>
        <w:pStyle w:val="FootnoteText"/>
        <w:ind w:firstLine="567"/>
        <w:rPr>
          <w:rFonts w:cstheme="minorHAnsi"/>
        </w:rPr>
      </w:pPr>
      <w:r w:rsidRPr="008E07B9">
        <w:rPr>
          <w:rStyle w:val="FootnoteReference"/>
          <w:rFonts w:cstheme="minorHAnsi"/>
        </w:rPr>
        <w:footnoteRef/>
      </w:r>
      <w:r>
        <w:rPr>
          <w:rFonts w:cstheme="minorHAnsi"/>
        </w:rPr>
        <w:t>Lihat</w:t>
      </w:r>
      <w:r w:rsidRPr="008E07B9">
        <w:rPr>
          <w:rFonts w:cstheme="minorHAnsi"/>
        </w:rPr>
        <w:t xml:space="preserve"> Pasal 23 ayat (3) Peraturan Menteri Hukum dan Hak Asasi Manusia Nomor 7 Tahun 2016 tentang Majelis Kehormatan Notaris </w:t>
      </w:r>
    </w:p>
  </w:footnote>
  <w:footnote w:id="43">
    <w:p w:rsidR="00CE0760" w:rsidRPr="008E07B9" w:rsidRDefault="00CE0760" w:rsidP="009F3D21">
      <w:pPr>
        <w:pStyle w:val="FootnoteText"/>
        <w:ind w:firstLine="567"/>
        <w:rPr>
          <w:rFonts w:cstheme="minorHAnsi"/>
        </w:rPr>
      </w:pPr>
      <w:r w:rsidRPr="008E07B9">
        <w:rPr>
          <w:rStyle w:val="FootnoteReference"/>
          <w:rFonts w:cstheme="minorHAnsi"/>
        </w:rPr>
        <w:footnoteRef/>
      </w:r>
      <w:r w:rsidRPr="008E07B9">
        <w:rPr>
          <w:rFonts w:cstheme="minorHAnsi"/>
        </w:rPr>
        <w:t xml:space="preserve">Lihat Pasal 25 ayat (1) dan ayat (2) Peraturan Menteri Hukum dan Hak Asasi Manusia Nomor 7 Tahun 2016 tentang Majelis Kehormatan Notaris </w:t>
      </w:r>
    </w:p>
  </w:footnote>
  <w:footnote w:id="44">
    <w:p w:rsidR="00CE0760" w:rsidRDefault="00CE0760" w:rsidP="00D476DD">
      <w:pPr>
        <w:pStyle w:val="FootnoteText"/>
        <w:ind w:firstLine="567"/>
      </w:pPr>
      <w:r>
        <w:rPr>
          <w:rStyle w:val="FootnoteReference"/>
        </w:rPr>
        <w:footnoteRef/>
      </w:r>
      <w:r>
        <w:t xml:space="preserve">Habib Adjie, </w:t>
      </w:r>
      <w:r w:rsidRPr="00FA7F8D">
        <w:rPr>
          <w:i/>
          <w:iCs/>
        </w:rPr>
        <w:t>Panafsiran Tematik Hukum Notaris Indonesia Berdasarkan UU No 2 Tahun 2014 Tentang Perubahan Atas UU No 30 Tahun 2004</w:t>
      </w:r>
      <w:r>
        <w:t xml:space="preserve">, (Bandung; Refika Aditama, 2015),Hlm 54 </w:t>
      </w:r>
    </w:p>
  </w:footnote>
  <w:footnote w:id="45">
    <w:p w:rsidR="00CE0760" w:rsidRDefault="00CE0760" w:rsidP="002B58A8">
      <w:pPr>
        <w:pStyle w:val="FootnoteText"/>
        <w:ind w:firstLine="567"/>
      </w:pPr>
      <w:r>
        <w:rPr>
          <w:rStyle w:val="FootnoteReference"/>
        </w:rPr>
        <w:footnoteRef/>
      </w:r>
      <w:r w:rsidRPr="002B58A8">
        <w:rPr>
          <w:i/>
          <w:iCs/>
        </w:rPr>
        <w:t>Ibid</w:t>
      </w:r>
      <w:r>
        <w:rPr>
          <w:i/>
          <w:iCs/>
        </w:rPr>
        <w:t xml:space="preserve">, </w:t>
      </w:r>
      <w:r>
        <w:t xml:space="preserve">hlm 61 </w:t>
      </w:r>
    </w:p>
  </w:footnote>
  <w:footnote w:id="46">
    <w:p w:rsidR="00CE0760" w:rsidRPr="008E07B9" w:rsidRDefault="00CE0760" w:rsidP="00820461">
      <w:pPr>
        <w:pStyle w:val="FootnoteText"/>
        <w:ind w:firstLine="567"/>
        <w:rPr>
          <w:rFonts w:cstheme="minorHAnsi"/>
        </w:rPr>
      </w:pPr>
      <w:r w:rsidRPr="008E07B9">
        <w:rPr>
          <w:rStyle w:val="FootnoteReference"/>
          <w:rFonts w:cstheme="minorHAnsi"/>
        </w:rPr>
        <w:footnoteRef/>
      </w:r>
      <w:r w:rsidRPr="008E07B9">
        <w:rPr>
          <w:rFonts w:cstheme="minorHAnsi"/>
        </w:rPr>
        <w:t xml:space="preserve">Pasal 1 angka 1 UU Nomor 2 Tahun 2014 menyebutkan bahwa Notaris adalah pejabat umum yang berwenang untuk membuat akta autentik dan memiliki kewenangan lainnya sebagaimana dimaksud dalam Undang-Undang ini atau berdasarkan undang-undang lainnya. </w:t>
      </w:r>
    </w:p>
  </w:footnote>
  <w:footnote w:id="47">
    <w:p w:rsidR="00CE0760" w:rsidRDefault="00CE0760" w:rsidP="005B1292">
      <w:pPr>
        <w:pStyle w:val="FootnoteText"/>
        <w:ind w:firstLine="567"/>
      </w:pPr>
      <w:r>
        <w:rPr>
          <w:rStyle w:val="FootnoteReference"/>
        </w:rPr>
        <w:footnoteRef/>
      </w:r>
      <w:r>
        <w:t xml:space="preserve">Habib Adjie, </w:t>
      </w:r>
      <w:r w:rsidRPr="00DD3AF2">
        <w:rPr>
          <w:i/>
          <w:iCs/>
        </w:rPr>
        <w:t>Hukum Notaris Indonesia; Tafsir Tematik Terhadap UU No 30 Tahun 2004 tentang Jabatan Notaris</w:t>
      </w:r>
      <w:r>
        <w:t>, (Bandung; Refika Aditama, 2011), hlm 10</w:t>
      </w:r>
    </w:p>
  </w:footnote>
  <w:footnote w:id="48">
    <w:p w:rsidR="00CE0760" w:rsidRDefault="00CE0760" w:rsidP="008926FE">
      <w:pPr>
        <w:pStyle w:val="FootnoteText"/>
        <w:ind w:firstLine="567"/>
      </w:pPr>
      <w:r>
        <w:rPr>
          <w:rStyle w:val="FootnoteReference"/>
        </w:rPr>
        <w:footnoteRef/>
      </w:r>
      <w:r>
        <w:t xml:space="preserve">Philipus M Hadjon dan Tatiek Sri Djatmiati, </w:t>
      </w:r>
      <w:r w:rsidRPr="00771827">
        <w:rPr>
          <w:i/>
          <w:iCs/>
        </w:rPr>
        <w:t>Argumentasi Hukum</w:t>
      </w:r>
      <w:r>
        <w:t xml:space="preserve">, (Yogyakarta; Gadjah Mada University Press, 2009), hlm 80  </w:t>
      </w:r>
    </w:p>
  </w:footnote>
  <w:footnote w:id="49">
    <w:p w:rsidR="00CE0760" w:rsidRDefault="00CE0760" w:rsidP="00C2387B">
      <w:pPr>
        <w:pStyle w:val="FootnoteText"/>
        <w:ind w:firstLine="567"/>
      </w:pPr>
      <w:r>
        <w:rPr>
          <w:rStyle w:val="FootnoteReference"/>
        </w:rPr>
        <w:footnoteRef/>
      </w:r>
      <w:r>
        <w:t xml:space="preserve">Wicipto Setiadi, Sanksi Administratif Sebagai Salah Satu Instrumen Penegakan Hukum Dalam Peraturan Perundang-Undangan, </w:t>
      </w:r>
      <w:r w:rsidRPr="009663E1">
        <w:rPr>
          <w:i/>
          <w:iCs/>
        </w:rPr>
        <w:t>Jurnal Legislasi Indonesia</w:t>
      </w:r>
      <w:r>
        <w:t xml:space="preserve">, Vol 6 No 4 (2009), Hlm 605 </w:t>
      </w:r>
    </w:p>
  </w:footnote>
  <w:footnote w:id="50">
    <w:p w:rsidR="00CE0760" w:rsidRDefault="00CE0760" w:rsidP="00D359DD">
      <w:pPr>
        <w:pStyle w:val="FootnoteText"/>
        <w:ind w:firstLine="567"/>
      </w:pPr>
      <w:r>
        <w:rPr>
          <w:rStyle w:val="FootnoteReference"/>
        </w:rPr>
        <w:footnoteRef/>
      </w:r>
      <w:r>
        <w:rPr>
          <w:i/>
          <w:iCs/>
        </w:rPr>
        <w:t>Ibid</w:t>
      </w:r>
      <w:r>
        <w:t xml:space="preserve">, Hlm 605-606 </w:t>
      </w:r>
    </w:p>
  </w:footnote>
  <w:footnote w:id="51">
    <w:p w:rsidR="00CE0760" w:rsidRDefault="00CE0760" w:rsidP="00D359DD">
      <w:pPr>
        <w:pStyle w:val="FootnoteText"/>
        <w:ind w:firstLine="567"/>
      </w:pPr>
      <w:r>
        <w:rPr>
          <w:rStyle w:val="FootnoteReference"/>
        </w:rPr>
        <w:footnoteRef/>
      </w:r>
      <w:r>
        <w:rPr>
          <w:i/>
          <w:iCs/>
        </w:rPr>
        <w:t>Ibid</w:t>
      </w:r>
      <w:r>
        <w:t xml:space="preserve">, Hlm 606 </w:t>
      </w:r>
    </w:p>
  </w:footnote>
  <w:footnote w:id="52">
    <w:p w:rsidR="00CE0760" w:rsidRDefault="00CE0760" w:rsidP="00D359DD">
      <w:pPr>
        <w:pStyle w:val="FootnoteText"/>
        <w:ind w:firstLine="567"/>
      </w:pPr>
      <w:r>
        <w:rPr>
          <w:rStyle w:val="FootnoteReference"/>
        </w:rPr>
        <w:footnoteRef/>
      </w:r>
      <w:r>
        <w:rPr>
          <w:i/>
          <w:iCs/>
        </w:rPr>
        <w:t>Ibid</w:t>
      </w:r>
      <w:r>
        <w:t xml:space="preserve">, Hlm 607  </w:t>
      </w:r>
    </w:p>
  </w:footnote>
  <w:footnote w:id="53">
    <w:p w:rsidR="00CE0760" w:rsidRDefault="00CE0760" w:rsidP="00004415">
      <w:pPr>
        <w:pStyle w:val="FootnoteText"/>
        <w:ind w:firstLine="567"/>
      </w:pPr>
      <w:r>
        <w:rPr>
          <w:rStyle w:val="FootnoteReference"/>
        </w:rPr>
        <w:footnoteRef/>
      </w:r>
      <w:r>
        <w:t xml:space="preserve">Salim HS, </w:t>
      </w:r>
      <w:r w:rsidRPr="00BC3E82">
        <w:rPr>
          <w:i/>
          <w:iCs/>
        </w:rPr>
        <w:t>Peraturan Jabatan Notaris</w:t>
      </w:r>
      <w:r>
        <w:t>, (Jakarta; Sinar Grafika, 2018), hlm  179</w:t>
      </w:r>
    </w:p>
  </w:footnote>
  <w:footnote w:id="54">
    <w:p w:rsidR="00CE0760" w:rsidRDefault="00CE0760" w:rsidP="00EE7FFA">
      <w:pPr>
        <w:pStyle w:val="FootnoteText"/>
        <w:ind w:firstLine="567"/>
      </w:pPr>
      <w:r>
        <w:rPr>
          <w:rStyle w:val="FootnoteReference"/>
        </w:rPr>
        <w:footnoteRef/>
      </w:r>
      <w:r w:rsidR="002D17F9">
        <w:t>Lihat</w:t>
      </w:r>
      <w:r>
        <w:t xml:space="preserve"> dalam Mahrus Ali, </w:t>
      </w:r>
      <w:r w:rsidRPr="003348DC">
        <w:t xml:space="preserve">Hukum Pidana Sebagai </w:t>
      </w:r>
      <w:r w:rsidRPr="003348DC">
        <w:rPr>
          <w:i/>
          <w:iCs/>
        </w:rPr>
        <w:t xml:space="preserve">Last Resort </w:t>
      </w:r>
      <w:r w:rsidRPr="003348DC">
        <w:t>Dalam Undang-Undang Perlindungan dan Pengelolaan Lingkungan Hidup</w:t>
      </w:r>
      <w:r>
        <w:t xml:space="preserve">, </w:t>
      </w:r>
      <w:r w:rsidRPr="00F45947">
        <w:rPr>
          <w:i/>
          <w:iCs/>
        </w:rPr>
        <w:t>Jurnal Hukum IUS QUIA IUSTUM</w:t>
      </w:r>
      <w:r>
        <w:t xml:space="preserve">, </w:t>
      </w:r>
      <w:r w:rsidRPr="00F45947">
        <w:t xml:space="preserve"> </w:t>
      </w:r>
      <w:r>
        <w:t>Vol. 27 No. 1</w:t>
      </w:r>
      <w:r w:rsidRPr="00F45947">
        <w:t xml:space="preserve"> </w:t>
      </w:r>
      <w:r w:rsidR="00EE7FFA">
        <w:t xml:space="preserve">(2020), hlm </w:t>
      </w:r>
      <w:r w:rsidR="00EE7FFA" w:rsidRPr="00EE7FFA">
        <w:t>68 -86</w:t>
      </w:r>
    </w:p>
  </w:footnote>
  <w:footnote w:id="55">
    <w:p w:rsidR="00CE0760" w:rsidRDefault="00CE0760" w:rsidP="00AA4CE6">
      <w:pPr>
        <w:pStyle w:val="FootnoteText"/>
        <w:ind w:firstLine="567"/>
      </w:pPr>
      <w:r>
        <w:rPr>
          <w:rStyle w:val="FootnoteReference"/>
        </w:rPr>
        <w:footnoteRef/>
      </w:r>
      <w:r w:rsidRPr="008E07B9">
        <w:rPr>
          <w:rFonts w:cstheme="minorHAnsi"/>
        </w:rPr>
        <w:t xml:space="preserve">Philipus M Hadjon (et.all), </w:t>
      </w:r>
      <w:r w:rsidRPr="008E07B9">
        <w:rPr>
          <w:rFonts w:cstheme="minorHAnsi"/>
          <w:i/>
          <w:iCs/>
        </w:rPr>
        <w:t>Pengantar Hukum Administrasi Indonesia</w:t>
      </w:r>
      <w:r w:rsidRPr="008E07B9">
        <w:rPr>
          <w:rFonts w:cstheme="minorHAnsi"/>
        </w:rPr>
        <w:t>, (Yogyakarta; Gadjah Mada Un</w:t>
      </w:r>
      <w:r>
        <w:rPr>
          <w:rFonts w:cstheme="minorHAnsi"/>
        </w:rPr>
        <w:t>iversity Press, 2008), hlm 245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015DE"/>
    <w:multiLevelType w:val="hybridMultilevel"/>
    <w:tmpl w:val="24F8C9C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EC00481"/>
    <w:multiLevelType w:val="hybridMultilevel"/>
    <w:tmpl w:val="2822E7B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A91635C"/>
    <w:multiLevelType w:val="hybridMultilevel"/>
    <w:tmpl w:val="22AA31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B5A7F7E"/>
    <w:multiLevelType w:val="hybridMultilevel"/>
    <w:tmpl w:val="5010E0F6"/>
    <w:lvl w:ilvl="0" w:tplc="20641440">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C191B71"/>
    <w:multiLevelType w:val="hybridMultilevel"/>
    <w:tmpl w:val="D898ECFC"/>
    <w:lvl w:ilvl="0" w:tplc="7A940262">
      <w:start w:val="1"/>
      <w:numFmt w:val="lowerLetter"/>
      <w:lvlText w:val="%1."/>
      <w:lvlJc w:val="left"/>
      <w:pPr>
        <w:ind w:left="2127" w:hanging="840"/>
      </w:pPr>
      <w:rPr>
        <w:rFonts w:hint="default"/>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5">
    <w:nsid w:val="364C41D8"/>
    <w:multiLevelType w:val="hybridMultilevel"/>
    <w:tmpl w:val="7E0C293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E3A7EBE"/>
    <w:multiLevelType w:val="hybridMultilevel"/>
    <w:tmpl w:val="6196500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04F601E"/>
    <w:multiLevelType w:val="hybridMultilevel"/>
    <w:tmpl w:val="F63027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722461"/>
    <w:multiLevelType w:val="hybridMultilevel"/>
    <w:tmpl w:val="9EEE9B9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92964A8"/>
    <w:multiLevelType w:val="hybridMultilevel"/>
    <w:tmpl w:val="8E1C6A7E"/>
    <w:lvl w:ilvl="0" w:tplc="C5668E78">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CE53727"/>
    <w:multiLevelType w:val="hybridMultilevel"/>
    <w:tmpl w:val="E08630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4923E60"/>
    <w:multiLevelType w:val="hybridMultilevel"/>
    <w:tmpl w:val="ED68554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5B7161B"/>
    <w:multiLevelType w:val="hybridMultilevel"/>
    <w:tmpl w:val="60EA79C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C3779AB"/>
    <w:multiLevelType w:val="hybridMultilevel"/>
    <w:tmpl w:val="0EEA953A"/>
    <w:lvl w:ilvl="0" w:tplc="3B2A4A0C">
      <w:start w:val="1"/>
      <w:numFmt w:val="lowerLetter"/>
      <w:lvlText w:val="%1."/>
      <w:lvlJc w:val="left"/>
      <w:pPr>
        <w:ind w:left="750" w:hanging="39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17040BB"/>
    <w:multiLevelType w:val="hybridMultilevel"/>
    <w:tmpl w:val="315A8F5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54261A8"/>
    <w:multiLevelType w:val="hybridMultilevel"/>
    <w:tmpl w:val="A284221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684A2D5C"/>
    <w:multiLevelType w:val="hybridMultilevel"/>
    <w:tmpl w:val="315A8F5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A673F63"/>
    <w:multiLevelType w:val="hybridMultilevel"/>
    <w:tmpl w:val="E048BAF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D180A7F"/>
    <w:multiLevelType w:val="hybridMultilevel"/>
    <w:tmpl w:val="857C483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FD0607A"/>
    <w:multiLevelType w:val="hybridMultilevel"/>
    <w:tmpl w:val="6BC0252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8B21FF0"/>
    <w:multiLevelType w:val="hybridMultilevel"/>
    <w:tmpl w:val="B21A464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78EA7751"/>
    <w:multiLevelType w:val="hybridMultilevel"/>
    <w:tmpl w:val="B3043F02"/>
    <w:lvl w:ilvl="0" w:tplc="78B63B02">
      <w:start w:val="1"/>
      <w:numFmt w:val="decimal"/>
      <w:lvlText w:val="%1."/>
      <w:lvlJc w:val="left"/>
      <w:pPr>
        <w:ind w:left="927" w:hanging="360"/>
      </w:pPr>
      <w:rPr>
        <w:rFonts w:hint="default"/>
        <w:b/>
        <w:bCs/>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2">
    <w:nsid w:val="7EB83AA0"/>
    <w:multiLevelType w:val="hybridMultilevel"/>
    <w:tmpl w:val="67C8CB3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7F233995"/>
    <w:multiLevelType w:val="hybridMultilevel"/>
    <w:tmpl w:val="664A8FDA"/>
    <w:lvl w:ilvl="0" w:tplc="3E246948">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abstractNumId w:val="18"/>
  </w:num>
  <w:num w:numId="2">
    <w:abstractNumId w:val="15"/>
  </w:num>
  <w:num w:numId="3">
    <w:abstractNumId w:val="7"/>
  </w:num>
  <w:num w:numId="4">
    <w:abstractNumId w:val="3"/>
  </w:num>
  <w:num w:numId="5">
    <w:abstractNumId w:val="21"/>
  </w:num>
  <w:num w:numId="6">
    <w:abstractNumId w:val="10"/>
  </w:num>
  <w:num w:numId="7">
    <w:abstractNumId w:val="17"/>
  </w:num>
  <w:num w:numId="8">
    <w:abstractNumId w:val="1"/>
  </w:num>
  <w:num w:numId="9">
    <w:abstractNumId w:val="5"/>
  </w:num>
  <w:num w:numId="10">
    <w:abstractNumId w:val="4"/>
  </w:num>
  <w:num w:numId="11">
    <w:abstractNumId w:val="22"/>
  </w:num>
  <w:num w:numId="12">
    <w:abstractNumId w:val="6"/>
  </w:num>
  <w:num w:numId="13">
    <w:abstractNumId w:val="0"/>
  </w:num>
  <w:num w:numId="14">
    <w:abstractNumId w:val="19"/>
  </w:num>
  <w:num w:numId="15">
    <w:abstractNumId w:val="12"/>
  </w:num>
  <w:num w:numId="16">
    <w:abstractNumId w:val="2"/>
  </w:num>
  <w:num w:numId="17">
    <w:abstractNumId w:val="8"/>
  </w:num>
  <w:num w:numId="18">
    <w:abstractNumId w:val="14"/>
  </w:num>
  <w:num w:numId="19">
    <w:abstractNumId w:val="16"/>
  </w:num>
  <w:num w:numId="20">
    <w:abstractNumId w:val="23"/>
  </w:num>
  <w:num w:numId="21">
    <w:abstractNumId w:val="20"/>
  </w:num>
  <w:num w:numId="22">
    <w:abstractNumId w:val="11"/>
  </w:num>
  <w:num w:numId="23">
    <w:abstractNumId w:val="9"/>
  </w:num>
  <w:num w:numId="2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CD4D97"/>
    <w:rsid w:val="00000D79"/>
    <w:rsid w:val="00002321"/>
    <w:rsid w:val="00004415"/>
    <w:rsid w:val="00020BBF"/>
    <w:rsid w:val="00023F5C"/>
    <w:rsid w:val="00026A52"/>
    <w:rsid w:val="00034397"/>
    <w:rsid w:val="00035399"/>
    <w:rsid w:val="000367E5"/>
    <w:rsid w:val="00040028"/>
    <w:rsid w:val="0004049B"/>
    <w:rsid w:val="00042099"/>
    <w:rsid w:val="00042B75"/>
    <w:rsid w:val="0004432D"/>
    <w:rsid w:val="000469F5"/>
    <w:rsid w:val="000554A4"/>
    <w:rsid w:val="00055BD0"/>
    <w:rsid w:val="00055F1B"/>
    <w:rsid w:val="0005628A"/>
    <w:rsid w:val="00056312"/>
    <w:rsid w:val="000566B8"/>
    <w:rsid w:val="00063AD0"/>
    <w:rsid w:val="00064CAB"/>
    <w:rsid w:val="00066F72"/>
    <w:rsid w:val="00072FC4"/>
    <w:rsid w:val="00076490"/>
    <w:rsid w:val="0007779E"/>
    <w:rsid w:val="000812AD"/>
    <w:rsid w:val="0008322C"/>
    <w:rsid w:val="000834C8"/>
    <w:rsid w:val="000845BF"/>
    <w:rsid w:val="00085F0D"/>
    <w:rsid w:val="0009140E"/>
    <w:rsid w:val="00091ACB"/>
    <w:rsid w:val="00092CEC"/>
    <w:rsid w:val="0009573F"/>
    <w:rsid w:val="000A431A"/>
    <w:rsid w:val="000B0295"/>
    <w:rsid w:val="000B65E0"/>
    <w:rsid w:val="000C0EEF"/>
    <w:rsid w:val="000D1CF3"/>
    <w:rsid w:val="000D5D03"/>
    <w:rsid w:val="000E0A49"/>
    <w:rsid w:val="000E2AC5"/>
    <w:rsid w:val="000F0661"/>
    <w:rsid w:val="000F1F00"/>
    <w:rsid w:val="000F6C54"/>
    <w:rsid w:val="000F791D"/>
    <w:rsid w:val="00102127"/>
    <w:rsid w:val="0010233E"/>
    <w:rsid w:val="00104287"/>
    <w:rsid w:val="0010599C"/>
    <w:rsid w:val="001073EA"/>
    <w:rsid w:val="00112F4E"/>
    <w:rsid w:val="001157E9"/>
    <w:rsid w:val="00117D73"/>
    <w:rsid w:val="001200B1"/>
    <w:rsid w:val="00122927"/>
    <w:rsid w:val="001312FA"/>
    <w:rsid w:val="00133168"/>
    <w:rsid w:val="00142FD3"/>
    <w:rsid w:val="001432F1"/>
    <w:rsid w:val="001451AA"/>
    <w:rsid w:val="001558AC"/>
    <w:rsid w:val="001577FC"/>
    <w:rsid w:val="00166F51"/>
    <w:rsid w:val="00170578"/>
    <w:rsid w:val="001758EB"/>
    <w:rsid w:val="00176D59"/>
    <w:rsid w:val="00177325"/>
    <w:rsid w:val="00177F27"/>
    <w:rsid w:val="00181CE2"/>
    <w:rsid w:val="001877C6"/>
    <w:rsid w:val="00190A05"/>
    <w:rsid w:val="00194A8C"/>
    <w:rsid w:val="00196036"/>
    <w:rsid w:val="001975D1"/>
    <w:rsid w:val="001A23C8"/>
    <w:rsid w:val="001B6A2F"/>
    <w:rsid w:val="001B6D04"/>
    <w:rsid w:val="001C3B6B"/>
    <w:rsid w:val="001D1CAA"/>
    <w:rsid w:val="001D4677"/>
    <w:rsid w:val="001D4B46"/>
    <w:rsid w:val="001D5E95"/>
    <w:rsid w:val="001E215E"/>
    <w:rsid w:val="001E3DF0"/>
    <w:rsid w:val="001F030C"/>
    <w:rsid w:val="001F064D"/>
    <w:rsid w:val="00205BFB"/>
    <w:rsid w:val="00207C6E"/>
    <w:rsid w:val="00234A37"/>
    <w:rsid w:val="002400DF"/>
    <w:rsid w:val="002447D9"/>
    <w:rsid w:val="00245EB1"/>
    <w:rsid w:val="0025001E"/>
    <w:rsid w:val="00254905"/>
    <w:rsid w:val="00271066"/>
    <w:rsid w:val="00275671"/>
    <w:rsid w:val="002804C4"/>
    <w:rsid w:val="002827BB"/>
    <w:rsid w:val="00284609"/>
    <w:rsid w:val="00287FD9"/>
    <w:rsid w:val="002A1FBD"/>
    <w:rsid w:val="002A32EE"/>
    <w:rsid w:val="002A3D01"/>
    <w:rsid w:val="002B124A"/>
    <w:rsid w:val="002B1442"/>
    <w:rsid w:val="002B58A8"/>
    <w:rsid w:val="002B7083"/>
    <w:rsid w:val="002C19CA"/>
    <w:rsid w:val="002C2518"/>
    <w:rsid w:val="002C31B3"/>
    <w:rsid w:val="002C4771"/>
    <w:rsid w:val="002D06E8"/>
    <w:rsid w:val="002D0A7E"/>
    <w:rsid w:val="002D17F9"/>
    <w:rsid w:val="002D1967"/>
    <w:rsid w:val="002D69A1"/>
    <w:rsid w:val="002E5FFF"/>
    <w:rsid w:val="002E6DE9"/>
    <w:rsid w:val="002F14AE"/>
    <w:rsid w:val="002F3218"/>
    <w:rsid w:val="002F385D"/>
    <w:rsid w:val="002F5D72"/>
    <w:rsid w:val="00304526"/>
    <w:rsid w:val="00307ECB"/>
    <w:rsid w:val="0031045A"/>
    <w:rsid w:val="00315B74"/>
    <w:rsid w:val="00326D05"/>
    <w:rsid w:val="00331CDD"/>
    <w:rsid w:val="003348DC"/>
    <w:rsid w:val="003411EE"/>
    <w:rsid w:val="0034588C"/>
    <w:rsid w:val="00345962"/>
    <w:rsid w:val="0035355E"/>
    <w:rsid w:val="00354203"/>
    <w:rsid w:val="0035521A"/>
    <w:rsid w:val="00363D9D"/>
    <w:rsid w:val="00363FC1"/>
    <w:rsid w:val="00365F1C"/>
    <w:rsid w:val="00366F59"/>
    <w:rsid w:val="003671F4"/>
    <w:rsid w:val="003675FB"/>
    <w:rsid w:val="00377F98"/>
    <w:rsid w:val="00395912"/>
    <w:rsid w:val="00395B7E"/>
    <w:rsid w:val="00395FAF"/>
    <w:rsid w:val="00396487"/>
    <w:rsid w:val="003A187D"/>
    <w:rsid w:val="003A596C"/>
    <w:rsid w:val="003B021B"/>
    <w:rsid w:val="003B3E86"/>
    <w:rsid w:val="003B3F39"/>
    <w:rsid w:val="003B63DE"/>
    <w:rsid w:val="003C0835"/>
    <w:rsid w:val="003C1E3A"/>
    <w:rsid w:val="003C236D"/>
    <w:rsid w:val="003D1057"/>
    <w:rsid w:val="003D18DA"/>
    <w:rsid w:val="003D2D4F"/>
    <w:rsid w:val="003D34DB"/>
    <w:rsid w:val="003D7EBF"/>
    <w:rsid w:val="003E1E69"/>
    <w:rsid w:val="003F1011"/>
    <w:rsid w:val="003F3163"/>
    <w:rsid w:val="00400062"/>
    <w:rsid w:val="00407C56"/>
    <w:rsid w:val="00410988"/>
    <w:rsid w:val="00410E9A"/>
    <w:rsid w:val="00411CFA"/>
    <w:rsid w:val="004121F0"/>
    <w:rsid w:val="00413F83"/>
    <w:rsid w:val="00414464"/>
    <w:rsid w:val="00421395"/>
    <w:rsid w:val="00422E1C"/>
    <w:rsid w:val="004303FA"/>
    <w:rsid w:val="00433A61"/>
    <w:rsid w:val="00433B16"/>
    <w:rsid w:val="00436E63"/>
    <w:rsid w:val="00441F90"/>
    <w:rsid w:val="004517B6"/>
    <w:rsid w:val="004530AB"/>
    <w:rsid w:val="00453C1D"/>
    <w:rsid w:val="00456A62"/>
    <w:rsid w:val="00467181"/>
    <w:rsid w:val="00476382"/>
    <w:rsid w:val="0048198B"/>
    <w:rsid w:val="00483291"/>
    <w:rsid w:val="00486BC5"/>
    <w:rsid w:val="00492A25"/>
    <w:rsid w:val="00493776"/>
    <w:rsid w:val="00494411"/>
    <w:rsid w:val="004967A2"/>
    <w:rsid w:val="00496EA9"/>
    <w:rsid w:val="004A0FF6"/>
    <w:rsid w:val="004A6496"/>
    <w:rsid w:val="004A7788"/>
    <w:rsid w:val="004B008B"/>
    <w:rsid w:val="004B1AC8"/>
    <w:rsid w:val="004B1F66"/>
    <w:rsid w:val="004B4D2F"/>
    <w:rsid w:val="004C10C9"/>
    <w:rsid w:val="004C1C13"/>
    <w:rsid w:val="004C4D1F"/>
    <w:rsid w:val="004C5975"/>
    <w:rsid w:val="004C72E8"/>
    <w:rsid w:val="004C7F99"/>
    <w:rsid w:val="004D3335"/>
    <w:rsid w:val="004D3951"/>
    <w:rsid w:val="004E28F7"/>
    <w:rsid w:val="004E62B9"/>
    <w:rsid w:val="004E673D"/>
    <w:rsid w:val="004E6B95"/>
    <w:rsid w:val="004E7A7F"/>
    <w:rsid w:val="004E7E9E"/>
    <w:rsid w:val="004F0647"/>
    <w:rsid w:val="00512212"/>
    <w:rsid w:val="00512436"/>
    <w:rsid w:val="005124A7"/>
    <w:rsid w:val="00516994"/>
    <w:rsid w:val="00520432"/>
    <w:rsid w:val="00523B2D"/>
    <w:rsid w:val="0052552C"/>
    <w:rsid w:val="00527CAE"/>
    <w:rsid w:val="00530EC3"/>
    <w:rsid w:val="005354EC"/>
    <w:rsid w:val="005359F2"/>
    <w:rsid w:val="00536FEA"/>
    <w:rsid w:val="005434D6"/>
    <w:rsid w:val="005436FD"/>
    <w:rsid w:val="005445CD"/>
    <w:rsid w:val="00546563"/>
    <w:rsid w:val="0055384D"/>
    <w:rsid w:val="00557B09"/>
    <w:rsid w:val="00560056"/>
    <w:rsid w:val="00562254"/>
    <w:rsid w:val="00562BEB"/>
    <w:rsid w:val="005641B3"/>
    <w:rsid w:val="00564C2E"/>
    <w:rsid w:val="00574B14"/>
    <w:rsid w:val="00577233"/>
    <w:rsid w:val="00581CC3"/>
    <w:rsid w:val="00583008"/>
    <w:rsid w:val="00584088"/>
    <w:rsid w:val="0058661E"/>
    <w:rsid w:val="00590F0A"/>
    <w:rsid w:val="005939F6"/>
    <w:rsid w:val="005A28FF"/>
    <w:rsid w:val="005A3540"/>
    <w:rsid w:val="005A54CE"/>
    <w:rsid w:val="005A6F92"/>
    <w:rsid w:val="005B1292"/>
    <w:rsid w:val="005B4095"/>
    <w:rsid w:val="005B4330"/>
    <w:rsid w:val="005B5844"/>
    <w:rsid w:val="005B59E8"/>
    <w:rsid w:val="005B5D48"/>
    <w:rsid w:val="005B6D49"/>
    <w:rsid w:val="005B6EDF"/>
    <w:rsid w:val="005C4EEE"/>
    <w:rsid w:val="005D0D1C"/>
    <w:rsid w:val="005D22CA"/>
    <w:rsid w:val="005D4ECD"/>
    <w:rsid w:val="005D5210"/>
    <w:rsid w:val="005D621F"/>
    <w:rsid w:val="005D640A"/>
    <w:rsid w:val="005D793B"/>
    <w:rsid w:val="005E1CF5"/>
    <w:rsid w:val="005E7233"/>
    <w:rsid w:val="005E79BC"/>
    <w:rsid w:val="005F05D0"/>
    <w:rsid w:val="005F1610"/>
    <w:rsid w:val="005F17DB"/>
    <w:rsid w:val="005F2A93"/>
    <w:rsid w:val="005F36D5"/>
    <w:rsid w:val="005F518A"/>
    <w:rsid w:val="005F5B0E"/>
    <w:rsid w:val="00601E2A"/>
    <w:rsid w:val="00605D6D"/>
    <w:rsid w:val="0061429D"/>
    <w:rsid w:val="00621A5C"/>
    <w:rsid w:val="00633185"/>
    <w:rsid w:val="0063366F"/>
    <w:rsid w:val="00634197"/>
    <w:rsid w:val="006344BD"/>
    <w:rsid w:val="0063607A"/>
    <w:rsid w:val="0065128B"/>
    <w:rsid w:val="0065718B"/>
    <w:rsid w:val="0066376B"/>
    <w:rsid w:val="00665A39"/>
    <w:rsid w:val="006679A0"/>
    <w:rsid w:val="006746AE"/>
    <w:rsid w:val="006766D0"/>
    <w:rsid w:val="006811E7"/>
    <w:rsid w:val="0068582C"/>
    <w:rsid w:val="00686729"/>
    <w:rsid w:val="00693183"/>
    <w:rsid w:val="00694458"/>
    <w:rsid w:val="006949FA"/>
    <w:rsid w:val="006A150E"/>
    <w:rsid w:val="006A35A4"/>
    <w:rsid w:val="006A5889"/>
    <w:rsid w:val="006B04AB"/>
    <w:rsid w:val="006B3D29"/>
    <w:rsid w:val="006B7D73"/>
    <w:rsid w:val="006C45F9"/>
    <w:rsid w:val="006C4EBF"/>
    <w:rsid w:val="006C5EDB"/>
    <w:rsid w:val="006D0EE4"/>
    <w:rsid w:val="006D2CE3"/>
    <w:rsid w:val="006D5CA4"/>
    <w:rsid w:val="006D6982"/>
    <w:rsid w:val="006E3467"/>
    <w:rsid w:val="006E3A5E"/>
    <w:rsid w:val="006E4C7C"/>
    <w:rsid w:val="006E584F"/>
    <w:rsid w:val="006E7D7E"/>
    <w:rsid w:val="006F5FBD"/>
    <w:rsid w:val="006F6E04"/>
    <w:rsid w:val="00712CD1"/>
    <w:rsid w:val="0071495C"/>
    <w:rsid w:val="00715E3C"/>
    <w:rsid w:val="00716A5F"/>
    <w:rsid w:val="00720CF2"/>
    <w:rsid w:val="00720F12"/>
    <w:rsid w:val="00720F99"/>
    <w:rsid w:val="00723531"/>
    <w:rsid w:val="00731894"/>
    <w:rsid w:val="007323E6"/>
    <w:rsid w:val="00741106"/>
    <w:rsid w:val="00743640"/>
    <w:rsid w:val="00745A23"/>
    <w:rsid w:val="007510EE"/>
    <w:rsid w:val="00753C3A"/>
    <w:rsid w:val="007556F9"/>
    <w:rsid w:val="007567C7"/>
    <w:rsid w:val="00760105"/>
    <w:rsid w:val="00761085"/>
    <w:rsid w:val="00763A02"/>
    <w:rsid w:val="00763E3B"/>
    <w:rsid w:val="007655E7"/>
    <w:rsid w:val="00771827"/>
    <w:rsid w:val="00771D94"/>
    <w:rsid w:val="0077600D"/>
    <w:rsid w:val="00782AA1"/>
    <w:rsid w:val="00796809"/>
    <w:rsid w:val="007A4439"/>
    <w:rsid w:val="007A501A"/>
    <w:rsid w:val="007A75BB"/>
    <w:rsid w:val="007B0904"/>
    <w:rsid w:val="007B3538"/>
    <w:rsid w:val="007B64CD"/>
    <w:rsid w:val="007C51BF"/>
    <w:rsid w:val="007D4E5E"/>
    <w:rsid w:val="007E287B"/>
    <w:rsid w:val="007E2BC1"/>
    <w:rsid w:val="007E42B8"/>
    <w:rsid w:val="007E64F2"/>
    <w:rsid w:val="007F0086"/>
    <w:rsid w:val="007F0BD8"/>
    <w:rsid w:val="00801784"/>
    <w:rsid w:val="00807F08"/>
    <w:rsid w:val="00820461"/>
    <w:rsid w:val="00821DA2"/>
    <w:rsid w:val="008261E1"/>
    <w:rsid w:val="00840492"/>
    <w:rsid w:val="008433C2"/>
    <w:rsid w:val="00845DA3"/>
    <w:rsid w:val="00850EF1"/>
    <w:rsid w:val="0085245B"/>
    <w:rsid w:val="0085559A"/>
    <w:rsid w:val="00860343"/>
    <w:rsid w:val="00861E60"/>
    <w:rsid w:val="00863ABD"/>
    <w:rsid w:val="00863E06"/>
    <w:rsid w:val="00872B6D"/>
    <w:rsid w:val="0087577F"/>
    <w:rsid w:val="0087692C"/>
    <w:rsid w:val="00876C82"/>
    <w:rsid w:val="0088197A"/>
    <w:rsid w:val="0088268C"/>
    <w:rsid w:val="008842A4"/>
    <w:rsid w:val="0088678B"/>
    <w:rsid w:val="00887F24"/>
    <w:rsid w:val="00887F43"/>
    <w:rsid w:val="008926FE"/>
    <w:rsid w:val="00892E04"/>
    <w:rsid w:val="0089534C"/>
    <w:rsid w:val="00897457"/>
    <w:rsid w:val="008A2B3A"/>
    <w:rsid w:val="008A313D"/>
    <w:rsid w:val="008A5628"/>
    <w:rsid w:val="008B0175"/>
    <w:rsid w:val="008B47BD"/>
    <w:rsid w:val="008B56C7"/>
    <w:rsid w:val="008B5B9A"/>
    <w:rsid w:val="008B5C7D"/>
    <w:rsid w:val="008B6E08"/>
    <w:rsid w:val="008C0F37"/>
    <w:rsid w:val="008C1358"/>
    <w:rsid w:val="008C67C0"/>
    <w:rsid w:val="008D5F04"/>
    <w:rsid w:val="008D6707"/>
    <w:rsid w:val="008D797D"/>
    <w:rsid w:val="008E07B9"/>
    <w:rsid w:val="008E3808"/>
    <w:rsid w:val="008E4AA9"/>
    <w:rsid w:val="008E5C7F"/>
    <w:rsid w:val="008F164A"/>
    <w:rsid w:val="008F4F2E"/>
    <w:rsid w:val="008F677E"/>
    <w:rsid w:val="009003AA"/>
    <w:rsid w:val="009031F5"/>
    <w:rsid w:val="00907A6E"/>
    <w:rsid w:val="0091354B"/>
    <w:rsid w:val="009148C3"/>
    <w:rsid w:val="00917751"/>
    <w:rsid w:val="00917C6C"/>
    <w:rsid w:val="009218EE"/>
    <w:rsid w:val="0092389C"/>
    <w:rsid w:val="00923957"/>
    <w:rsid w:val="00933118"/>
    <w:rsid w:val="00934C99"/>
    <w:rsid w:val="009369D0"/>
    <w:rsid w:val="00943153"/>
    <w:rsid w:val="009518D1"/>
    <w:rsid w:val="00952D20"/>
    <w:rsid w:val="009534B8"/>
    <w:rsid w:val="00961711"/>
    <w:rsid w:val="00962223"/>
    <w:rsid w:val="00963E25"/>
    <w:rsid w:val="00965D69"/>
    <w:rsid w:val="009663E1"/>
    <w:rsid w:val="009665CC"/>
    <w:rsid w:val="0097084C"/>
    <w:rsid w:val="009717BC"/>
    <w:rsid w:val="0097428E"/>
    <w:rsid w:val="009775AA"/>
    <w:rsid w:val="00981841"/>
    <w:rsid w:val="00984D92"/>
    <w:rsid w:val="009879DC"/>
    <w:rsid w:val="00987BE1"/>
    <w:rsid w:val="00990B97"/>
    <w:rsid w:val="0099291B"/>
    <w:rsid w:val="00993379"/>
    <w:rsid w:val="0099509B"/>
    <w:rsid w:val="009A47C5"/>
    <w:rsid w:val="009A65CB"/>
    <w:rsid w:val="009B0FAF"/>
    <w:rsid w:val="009B1D0A"/>
    <w:rsid w:val="009B5CAE"/>
    <w:rsid w:val="009B659B"/>
    <w:rsid w:val="009B673C"/>
    <w:rsid w:val="009C142D"/>
    <w:rsid w:val="009D1664"/>
    <w:rsid w:val="009D2945"/>
    <w:rsid w:val="009D6A5E"/>
    <w:rsid w:val="009D7732"/>
    <w:rsid w:val="009E012D"/>
    <w:rsid w:val="009E02BE"/>
    <w:rsid w:val="009E146E"/>
    <w:rsid w:val="009E4078"/>
    <w:rsid w:val="009E60E9"/>
    <w:rsid w:val="009F3D21"/>
    <w:rsid w:val="00A005EB"/>
    <w:rsid w:val="00A03197"/>
    <w:rsid w:val="00A04A8A"/>
    <w:rsid w:val="00A05FCD"/>
    <w:rsid w:val="00A072F4"/>
    <w:rsid w:val="00A1346B"/>
    <w:rsid w:val="00A143BC"/>
    <w:rsid w:val="00A2143B"/>
    <w:rsid w:val="00A21D3E"/>
    <w:rsid w:val="00A2202C"/>
    <w:rsid w:val="00A26F03"/>
    <w:rsid w:val="00A30ADA"/>
    <w:rsid w:val="00A3180A"/>
    <w:rsid w:val="00A32FAF"/>
    <w:rsid w:val="00A34002"/>
    <w:rsid w:val="00A34DE4"/>
    <w:rsid w:val="00A3770C"/>
    <w:rsid w:val="00A37E60"/>
    <w:rsid w:val="00A44F83"/>
    <w:rsid w:val="00A51978"/>
    <w:rsid w:val="00A51FE9"/>
    <w:rsid w:val="00A52EB8"/>
    <w:rsid w:val="00A552D5"/>
    <w:rsid w:val="00A559A5"/>
    <w:rsid w:val="00A574E6"/>
    <w:rsid w:val="00A657BB"/>
    <w:rsid w:val="00A65A33"/>
    <w:rsid w:val="00A66BCC"/>
    <w:rsid w:val="00A72506"/>
    <w:rsid w:val="00A725B9"/>
    <w:rsid w:val="00A75736"/>
    <w:rsid w:val="00A82A43"/>
    <w:rsid w:val="00A84C1A"/>
    <w:rsid w:val="00A9032E"/>
    <w:rsid w:val="00A90C68"/>
    <w:rsid w:val="00A94AA7"/>
    <w:rsid w:val="00AA2A70"/>
    <w:rsid w:val="00AA4CE6"/>
    <w:rsid w:val="00AB26AA"/>
    <w:rsid w:val="00AB2C61"/>
    <w:rsid w:val="00AB465E"/>
    <w:rsid w:val="00AB592C"/>
    <w:rsid w:val="00AB600D"/>
    <w:rsid w:val="00AC37AC"/>
    <w:rsid w:val="00AC3D5B"/>
    <w:rsid w:val="00AD2BD2"/>
    <w:rsid w:val="00AD5C1C"/>
    <w:rsid w:val="00AD6C22"/>
    <w:rsid w:val="00AD757F"/>
    <w:rsid w:val="00AE012B"/>
    <w:rsid w:val="00AE3799"/>
    <w:rsid w:val="00AE39EC"/>
    <w:rsid w:val="00AE3B5E"/>
    <w:rsid w:val="00AE7295"/>
    <w:rsid w:val="00AF398A"/>
    <w:rsid w:val="00AF5ACB"/>
    <w:rsid w:val="00AF6E0F"/>
    <w:rsid w:val="00B01914"/>
    <w:rsid w:val="00B03095"/>
    <w:rsid w:val="00B06DF6"/>
    <w:rsid w:val="00B140C8"/>
    <w:rsid w:val="00B21165"/>
    <w:rsid w:val="00B2333A"/>
    <w:rsid w:val="00B25A30"/>
    <w:rsid w:val="00B31D8C"/>
    <w:rsid w:val="00B32507"/>
    <w:rsid w:val="00B42E19"/>
    <w:rsid w:val="00B437C1"/>
    <w:rsid w:val="00B44D31"/>
    <w:rsid w:val="00B455C9"/>
    <w:rsid w:val="00B46CEF"/>
    <w:rsid w:val="00B46FB2"/>
    <w:rsid w:val="00B51FF2"/>
    <w:rsid w:val="00B61EA8"/>
    <w:rsid w:val="00B63FF3"/>
    <w:rsid w:val="00B7312D"/>
    <w:rsid w:val="00B756AB"/>
    <w:rsid w:val="00B81323"/>
    <w:rsid w:val="00B8709F"/>
    <w:rsid w:val="00B909ED"/>
    <w:rsid w:val="00B91408"/>
    <w:rsid w:val="00B9538F"/>
    <w:rsid w:val="00B96D13"/>
    <w:rsid w:val="00BA28B1"/>
    <w:rsid w:val="00BA4F91"/>
    <w:rsid w:val="00BA50E3"/>
    <w:rsid w:val="00BB5168"/>
    <w:rsid w:val="00BB7EE9"/>
    <w:rsid w:val="00BC04DE"/>
    <w:rsid w:val="00BC0D5F"/>
    <w:rsid w:val="00BC1A05"/>
    <w:rsid w:val="00BC3E82"/>
    <w:rsid w:val="00BD2212"/>
    <w:rsid w:val="00BD323E"/>
    <w:rsid w:val="00BE095B"/>
    <w:rsid w:val="00BE396F"/>
    <w:rsid w:val="00BE3C85"/>
    <w:rsid w:val="00BE3DC7"/>
    <w:rsid w:val="00BE4573"/>
    <w:rsid w:val="00BE4839"/>
    <w:rsid w:val="00BE5A70"/>
    <w:rsid w:val="00BE719B"/>
    <w:rsid w:val="00BF0362"/>
    <w:rsid w:val="00BF7895"/>
    <w:rsid w:val="00C0278B"/>
    <w:rsid w:val="00C03EB3"/>
    <w:rsid w:val="00C0710D"/>
    <w:rsid w:val="00C07296"/>
    <w:rsid w:val="00C10BCE"/>
    <w:rsid w:val="00C14B3F"/>
    <w:rsid w:val="00C2387B"/>
    <w:rsid w:val="00C243CB"/>
    <w:rsid w:val="00C31076"/>
    <w:rsid w:val="00C3423E"/>
    <w:rsid w:val="00C3442B"/>
    <w:rsid w:val="00C34A73"/>
    <w:rsid w:val="00C37FB0"/>
    <w:rsid w:val="00C41E6E"/>
    <w:rsid w:val="00C422FC"/>
    <w:rsid w:val="00C45EAC"/>
    <w:rsid w:val="00C468EC"/>
    <w:rsid w:val="00C46D8C"/>
    <w:rsid w:val="00C47B96"/>
    <w:rsid w:val="00C50B97"/>
    <w:rsid w:val="00C50DC1"/>
    <w:rsid w:val="00C513D1"/>
    <w:rsid w:val="00C543D9"/>
    <w:rsid w:val="00C55254"/>
    <w:rsid w:val="00C563C9"/>
    <w:rsid w:val="00C5682C"/>
    <w:rsid w:val="00C57953"/>
    <w:rsid w:val="00C61507"/>
    <w:rsid w:val="00C61F9D"/>
    <w:rsid w:val="00C65889"/>
    <w:rsid w:val="00C70B78"/>
    <w:rsid w:val="00C76727"/>
    <w:rsid w:val="00C8124C"/>
    <w:rsid w:val="00C812B6"/>
    <w:rsid w:val="00C83063"/>
    <w:rsid w:val="00C86B11"/>
    <w:rsid w:val="00C92312"/>
    <w:rsid w:val="00C92AFC"/>
    <w:rsid w:val="00C92C06"/>
    <w:rsid w:val="00C9313A"/>
    <w:rsid w:val="00C975C0"/>
    <w:rsid w:val="00CA20D6"/>
    <w:rsid w:val="00CA2618"/>
    <w:rsid w:val="00CA336B"/>
    <w:rsid w:val="00CA6D1F"/>
    <w:rsid w:val="00CA757E"/>
    <w:rsid w:val="00CB6CB3"/>
    <w:rsid w:val="00CB747D"/>
    <w:rsid w:val="00CC33D5"/>
    <w:rsid w:val="00CC72F6"/>
    <w:rsid w:val="00CD0BB9"/>
    <w:rsid w:val="00CD4D97"/>
    <w:rsid w:val="00CD688B"/>
    <w:rsid w:val="00CE0760"/>
    <w:rsid w:val="00CE07BC"/>
    <w:rsid w:val="00CE1961"/>
    <w:rsid w:val="00CE290A"/>
    <w:rsid w:val="00CE585E"/>
    <w:rsid w:val="00CE68BB"/>
    <w:rsid w:val="00CF270B"/>
    <w:rsid w:val="00CF27D4"/>
    <w:rsid w:val="00CF37F9"/>
    <w:rsid w:val="00D02140"/>
    <w:rsid w:val="00D021F1"/>
    <w:rsid w:val="00D0744D"/>
    <w:rsid w:val="00D07A30"/>
    <w:rsid w:val="00D07A98"/>
    <w:rsid w:val="00D11680"/>
    <w:rsid w:val="00D1181C"/>
    <w:rsid w:val="00D219D7"/>
    <w:rsid w:val="00D233E5"/>
    <w:rsid w:val="00D23F79"/>
    <w:rsid w:val="00D2476C"/>
    <w:rsid w:val="00D25C3A"/>
    <w:rsid w:val="00D269B8"/>
    <w:rsid w:val="00D26C5D"/>
    <w:rsid w:val="00D270E9"/>
    <w:rsid w:val="00D27BC0"/>
    <w:rsid w:val="00D30982"/>
    <w:rsid w:val="00D30E38"/>
    <w:rsid w:val="00D359DD"/>
    <w:rsid w:val="00D3608C"/>
    <w:rsid w:val="00D42FDB"/>
    <w:rsid w:val="00D476DD"/>
    <w:rsid w:val="00D47EC9"/>
    <w:rsid w:val="00D5107C"/>
    <w:rsid w:val="00D520F5"/>
    <w:rsid w:val="00D53613"/>
    <w:rsid w:val="00D566F9"/>
    <w:rsid w:val="00D56732"/>
    <w:rsid w:val="00D61B43"/>
    <w:rsid w:val="00D646A0"/>
    <w:rsid w:val="00D70778"/>
    <w:rsid w:val="00D7225C"/>
    <w:rsid w:val="00D7295F"/>
    <w:rsid w:val="00D75798"/>
    <w:rsid w:val="00D75FD4"/>
    <w:rsid w:val="00D82B6E"/>
    <w:rsid w:val="00D845D3"/>
    <w:rsid w:val="00D850AB"/>
    <w:rsid w:val="00D86F37"/>
    <w:rsid w:val="00D87C20"/>
    <w:rsid w:val="00D915B7"/>
    <w:rsid w:val="00D94AB5"/>
    <w:rsid w:val="00D95FA5"/>
    <w:rsid w:val="00D96147"/>
    <w:rsid w:val="00D96FC0"/>
    <w:rsid w:val="00D9708D"/>
    <w:rsid w:val="00DA2128"/>
    <w:rsid w:val="00DB0F69"/>
    <w:rsid w:val="00DB6380"/>
    <w:rsid w:val="00DB7F68"/>
    <w:rsid w:val="00DB7FE4"/>
    <w:rsid w:val="00DC6168"/>
    <w:rsid w:val="00DC69BB"/>
    <w:rsid w:val="00DD14F3"/>
    <w:rsid w:val="00DD3AF2"/>
    <w:rsid w:val="00DD3DC2"/>
    <w:rsid w:val="00DD5C7E"/>
    <w:rsid w:val="00DE274C"/>
    <w:rsid w:val="00DE57C2"/>
    <w:rsid w:val="00DF08B9"/>
    <w:rsid w:val="00DF1D13"/>
    <w:rsid w:val="00DF1F18"/>
    <w:rsid w:val="00DF2299"/>
    <w:rsid w:val="00DF3715"/>
    <w:rsid w:val="00DF435A"/>
    <w:rsid w:val="00DF548D"/>
    <w:rsid w:val="00DF644C"/>
    <w:rsid w:val="00E02553"/>
    <w:rsid w:val="00E02B92"/>
    <w:rsid w:val="00E03B20"/>
    <w:rsid w:val="00E252C8"/>
    <w:rsid w:val="00E26F8B"/>
    <w:rsid w:val="00E31C4B"/>
    <w:rsid w:val="00E324B1"/>
    <w:rsid w:val="00E375E7"/>
    <w:rsid w:val="00E41316"/>
    <w:rsid w:val="00E418EC"/>
    <w:rsid w:val="00E46ED8"/>
    <w:rsid w:val="00E50C6B"/>
    <w:rsid w:val="00E61AFE"/>
    <w:rsid w:val="00E62167"/>
    <w:rsid w:val="00E62C46"/>
    <w:rsid w:val="00E65256"/>
    <w:rsid w:val="00E65EEE"/>
    <w:rsid w:val="00E718AC"/>
    <w:rsid w:val="00E718B6"/>
    <w:rsid w:val="00E77910"/>
    <w:rsid w:val="00E81825"/>
    <w:rsid w:val="00E82458"/>
    <w:rsid w:val="00E90FEE"/>
    <w:rsid w:val="00E95B09"/>
    <w:rsid w:val="00EA5629"/>
    <w:rsid w:val="00EB0EB1"/>
    <w:rsid w:val="00EB1C10"/>
    <w:rsid w:val="00EB49E5"/>
    <w:rsid w:val="00EB70BD"/>
    <w:rsid w:val="00EB74C2"/>
    <w:rsid w:val="00EC0C14"/>
    <w:rsid w:val="00EC120D"/>
    <w:rsid w:val="00ED079F"/>
    <w:rsid w:val="00ED3BD1"/>
    <w:rsid w:val="00ED47AB"/>
    <w:rsid w:val="00ED52C2"/>
    <w:rsid w:val="00ED5945"/>
    <w:rsid w:val="00EE60B1"/>
    <w:rsid w:val="00EE63C2"/>
    <w:rsid w:val="00EE72B2"/>
    <w:rsid w:val="00EE7FFA"/>
    <w:rsid w:val="00EF25DB"/>
    <w:rsid w:val="00EF27EC"/>
    <w:rsid w:val="00F02789"/>
    <w:rsid w:val="00F07C36"/>
    <w:rsid w:val="00F11389"/>
    <w:rsid w:val="00F12A8E"/>
    <w:rsid w:val="00F15945"/>
    <w:rsid w:val="00F2145B"/>
    <w:rsid w:val="00F2293D"/>
    <w:rsid w:val="00F2468D"/>
    <w:rsid w:val="00F2733E"/>
    <w:rsid w:val="00F31D71"/>
    <w:rsid w:val="00F3252F"/>
    <w:rsid w:val="00F34986"/>
    <w:rsid w:val="00F4254D"/>
    <w:rsid w:val="00F4374A"/>
    <w:rsid w:val="00F439F0"/>
    <w:rsid w:val="00F45807"/>
    <w:rsid w:val="00F45947"/>
    <w:rsid w:val="00F47416"/>
    <w:rsid w:val="00F477E6"/>
    <w:rsid w:val="00F540E6"/>
    <w:rsid w:val="00F61230"/>
    <w:rsid w:val="00F624F2"/>
    <w:rsid w:val="00F636A9"/>
    <w:rsid w:val="00F646B0"/>
    <w:rsid w:val="00F65EFB"/>
    <w:rsid w:val="00F6644A"/>
    <w:rsid w:val="00F6712F"/>
    <w:rsid w:val="00F748C1"/>
    <w:rsid w:val="00F75D0E"/>
    <w:rsid w:val="00F7788E"/>
    <w:rsid w:val="00F817B0"/>
    <w:rsid w:val="00F82E05"/>
    <w:rsid w:val="00F84987"/>
    <w:rsid w:val="00F85A67"/>
    <w:rsid w:val="00F85ACA"/>
    <w:rsid w:val="00F86A8D"/>
    <w:rsid w:val="00FA0087"/>
    <w:rsid w:val="00FA024D"/>
    <w:rsid w:val="00FA0702"/>
    <w:rsid w:val="00FA175F"/>
    <w:rsid w:val="00FA45BA"/>
    <w:rsid w:val="00FA71B0"/>
    <w:rsid w:val="00FA7F8D"/>
    <w:rsid w:val="00FB205E"/>
    <w:rsid w:val="00FB3AA3"/>
    <w:rsid w:val="00FC5015"/>
    <w:rsid w:val="00FC7C37"/>
    <w:rsid w:val="00FD2B41"/>
    <w:rsid w:val="00FD353A"/>
    <w:rsid w:val="00FD470A"/>
    <w:rsid w:val="00FD4788"/>
    <w:rsid w:val="00FD594E"/>
    <w:rsid w:val="00FD5BEC"/>
    <w:rsid w:val="00FD6AE7"/>
    <w:rsid w:val="00FD772E"/>
    <w:rsid w:val="00FD7F2D"/>
    <w:rsid w:val="00FE29B3"/>
    <w:rsid w:val="00FE3E88"/>
    <w:rsid w:val="00FE3FA7"/>
    <w:rsid w:val="00FE4BD8"/>
    <w:rsid w:val="00FE6E34"/>
    <w:rsid w:val="00FE7645"/>
    <w:rsid w:val="00FF3415"/>
    <w:rsid w:val="00FF3574"/>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2FA"/>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4D97"/>
    <w:rPr>
      <w:color w:val="0000FF" w:themeColor="hyperlink"/>
      <w:u w:val="single"/>
    </w:rPr>
  </w:style>
  <w:style w:type="paragraph" w:styleId="ListParagraph">
    <w:name w:val="List Paragraph"/>
    <w:basedOn w:val="Normal"/>
    <w:uiPriority w:val="34"/>
    <w:qFormat/>
    <w:rsid w:val="001D1CAA"/>
    <w:pPr>
      <w:ind w:left="720"/>
      <w:contextualSpacing/>
    </w:pPr>
  </w:style>
  <w:style w:type="paragraph" w:styleId="FootnoteText">
    <w:name w:val="footnote text"/>
    <w:basedOn w:val="Normal"/>
    <w:link w:val="FootnoteTextChar"/>
    <w:uiPriority w:val="99"/>
    <w:unhideWhenUsed/>
    <w:rsid w:val="001D1CAA"/>
    <w:pPr>
      <w:spacing w:line="240" w:lineRule="auto"/>
    </w:pPr>
    <w:rPr>
      <w:sz w:val="20"/>
      <w:szCs w:val="20"/>
    </w:rPr>
  </w:style>
  <w:style w:type="character" w:customStyle="1" w:styleId="FootnoteTextChar">
    <w:name w:val="Footnote Text Char"/>
    <w:basedOn w:val="DefaultParagraphFont"/>
    <w:link w:val="FootnoteText"/>
    <w:uiPriority w:val="99"/>
    <w:semiHidden/>
    <w:rsid w:val="001D1CAA"/>
    <w:rPr>
      <w:sz w:val="20"/>
      <w:szCs w:val="20"/>
    </w:rPr>
  </w:style>
  <w:style w:type="character" w:styleId="FootnoteReference">
    <w:name w:val="footnote reference"/>
    <w:basedOn w:val="DefaultParagraphFont"/>
    <w:uiPriority w:val="99"/>
    <w:unhideWhenUsed/>
    <w:rsid w:val="001D1CAA"/>
    <w:rPr>
      <w:vertAlign w:val="superscript"/>
    </w:rPr>
  </w:style>
  <w:style w:type="paragraph" w:styleId="Header">
    <w:name w:val="header"/>
    <w:basedOn w:val="Normal"/>
    <w:link w:val="HeaderChar"/>
    <w:uiPriority w:val="99"/>
    <w:semiHidden/>
    <w:unhideWhenUsed/>
    <w:rsid w:val="00D27BC0"/>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D27BC0"/>
  </w:style>
  <w:style w:type="paragraph" w:styleId="Footer">
    <w:name w:val="footer"/>
    <w:basedOn w:val="Normal"/>
    <w:link w:val="FooterChar"/>
    <w:uiPriority w:val="99"/>
    <w:unhideWhenUsed/>
    <w:rsid w:val="00D27BC0"/>
    <w:pPr>
      <w:tabs>
        <w:tab w:val="center" w:pos="4513"/>
        <w:tab w:val="right" w:pos="9026"/>
      </w:tabs>
      <w:spacing w:line="240" w:lineRule="auto"/>
    </w:pPr>
  </w:style>
  <w:style w:type="character" w:customStyle="1" w:styleId="FooterChar">
    <w:name w:val="Footer Char"/>
    <w:basedOn w:val="DefaultParagraphFont"/>
    <w:link w:val="Footer"/>
    <w:uiPriority w:val="99"/>
    <w:rsid w:val="00D27BC0"/>
  </w:style>
  <w:style w:type="paragraph" w:customStyle="1" w:styleId="Default">
    <w:name w:val="Default"/>
    <w:rsid w:val="00EF25DB"/>
    <w:pPr>
      <w:autoSpaceDE w:val="0"/>
      <w:autoSpaceDN w:val="0"/>
      <w:adjustRightInd w:val="0"/>
      <w:spacing w:line="240" w:lineRule="auto"/>
      <w:jc w:val="left"/>
    </w:pPr>
    <w:rPr>
      <w:rFonts w:ascii="Bookman Old Style" w:hAnsi="Bookman Old Style" w:cs="Bookman Old Style"/>
      <w:color w:val="000000"/>
      <w:sz w:val="24"/>
      <w:szCs w:val="24"/>
    </w:rPr>
  </w:style>
</w:styles>
</file>

<file path=word/webSettings.xml><?xml version="1.0" encoding="utf-8"?>
<w:webSettings xmlns:r="http://schemas.openxmlformats.org/officeDocument/2006/relationships" xmlns:w="http://schemas.openxmlformats.org/wordprocessingml/2006/main">
  <w:divs>
    <w:div w:id="224877189">
      <w:bodyDiv w:val="1"/>
      <w:marLeft w:val="0"/>
      <w:marRight w:val="0"/>
      <w:marTop w:val="0"/>
      <w:marBottom w:val="0"/>
      <w:divBdr>
        <w:top w:val="none" w:sz="0" w:space="0" w:color="auto"/>
        <w:left w:val="none" w:sz="0" w:space="0" w:color="auto"/>
        <w:bottom w:val="none" w:sz="0" w:space="0" w:color="auto"/>
        <w:right w:val="none" w:sz="0" w:space="0" w:color="auto"/>
      </w:divBdr>
    </w:div>
    <w:div w:id="375543282">
      <w:bodyDiv w:val="1"/>
      <w:marLeft w:val="0"/>
      <w:marRight w:val="0"/>
      <w:marTop w:val="0"/>
      <w:marBottom w:val="0"/>
      <w:divBdr>
        <w:top w:val="none" w:sz="0" w:space="0" w:color="auto"/>
        <w:left w:val="none" w:sz="0" w:space="0" w:color="auto"/>
        <w:bottom w:val="none" w:sz="0" w:space="0" w:color="auto"/>
        <w:right w:val="none" w:sz="0" w:space="0" w:color="auto"/>
      </w:divBdr>
    </w:div>
    <w:div w:id="1170825873">
      <w:bodyDiv w:val="1"/>
      <w:marLeft w:val="0"/>
      <w:marRight w:val="0"/>
      <w:marTop w:val="0"/>
      <w:marBottom w:val="0"/>
      <w:divBdr>
        <w:top w:val="none" w:sz="0" w:space="0" w:color="auto"/>
        <w:left w:val="none" w:sz="0" w:space="0" w:color="auto"/>
        <w:bottom w:val="none" w:sz="0" w:space="0" w:color="auto"/>
        <w:right w:val="none" w:sz="0" w:space="0" w:color="auto"/>
      </w:divBdr>
    </w:div>
    <w:div w:id="188417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fan.aceray@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555CE-8252-4BF1-91B4-18715067E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12153</TotalTime>
  <Pages>19</Pages>
  <Words>6382</Words>
  <Characters>36382</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378</cp:revision>
  <dcterms:created xsi:type="dcterms:W3CDTF">2020-05-13T07:47:00Z</dcterms:created>
  <dcterms:modified xsi:type="dcterms:W3CDTF">2020-08-22T09:29:00Z</dcterms:modified>
</cp:coreProperties>
</file>